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5D797E" w14:textId="2136305C" w:rsidR="003E1907" w:rsidRPr="003E1907" w:rsidRDefault="003E1907" w:rsidP="003E1907">
      <w:pPr>
        <w:rPr>
          <w:rFonts w:ascii="SassoonPrimaryInfant" w:hAnsi="SassoonPrimaryInfant"/>
          <w:sz w:val="20"/>
          <w:szCs w:val="20"/>
        </w:rPr>
      </w:pPr>
      <w:r w:rsidRPr="003E1907">
        <w:rPr>
          <w:rFonts w:ascii="SassoonPrimaryInfant" w:hAnsi="SassoonPrimaryInfant"/>
          <w:b/>
          <w:noProof/>
          <w:sz w:val="28"/>
          <w:lang w:eastAsia="en-GB"/>
        </w:rPr>
        <w:tab/>
      </w:r>
      <w:r w:rsidRPr="003E1907">
        <w:rPr>
          <w:rFonts w:ascii="SassoonPrimaryInfant" w:hAnsi="SassoonPrimaryInfant"/>
          <w:b/>
          <w:noProof/>
          <w:sz w:val="28"/>
          <w:lang w:eastAsia="en-GB"/>
        </w:rPr>
        <w:tab/>
      </w:r>
      <w:r w:rsidRPr="003E1907">
        <w:rPr>
          <w:rFonts w:ascii="SassoonPrimaryInfant" w:hAnsi="SassoonPrimaryInfant"/>
          <w:b/>
          <w:noProof/>
          <w:sz w:val="28"/>
          <w:lang w:eastAsia="en-GB"/>
        </w:rPr>
        <w:tab/>
      </w:r>
      <w:r w:rsidRPr="003E1907">
        <w:rPr>
          <w:rFonts w:ascii="SassoonPrimaryInfant" w:hAnsi="SassoonPrimaryInfant"/>
          <w:b/>
          <w:noProof/>
          <w:sz w:val="28"/>
          <w:lang w:eastAsia="en-GB"/>
        </w:rPr>
        <w:tab/>
      </w:r>
      <w:r w:rsidRPr="003E1907">
        <w:rPr>
          <w:rFonts w:ascii="SassoonPrimaryInfant" w:hAnsi="SassoonPrimaryInfant"/>
          <w:b/>
          <w:noProof/>
          <w:sz w:val="28"/>
          <w:lang w:eastAsia="en-GB"/>
        </w:rPr>
        <w:tab/>
      </w:r>
    </w:p>
    <w:p w14:paraId="5F38FDD8" w14:textId="09D28929" w:rsidR="00F03250" w:rsidRPr="00207C90" w:rsidRDefault="002D37C7" w:rsidP="003E1907">
      <w:pPr>
        <w:tabs>
          <w:tab w:val="left" w:pos="6915"/>
        </w:tabs>
        <w:ind w:left="284"/>
        <w:jc w:val="center"/>
        <w:rPr>
          <w:rFonts w:ascii="Sassoon Primary" w:hAnsi="Sassoon Primary"/>
          <w:b/>
          <w:bCs/>
          <w:sz w:val="20"/>
          <w:szCs w:val="20"/>
          <w:u w:val="single"/>
        </w:rPr>
      </w:pPr>
      <w:r w:rsidRPr="00207C90">
        <w:rPr>
          <w:rFonts w:ascii="Sassoon Primary" w:hAnsi="Sassoon Primary"/>
          <w:b/>
          <w:bCs/>
          <w:sz w:val="20"/>
          <w:szCs w:val="20"/>
          <w:u w:val="single"/>
        </w:rPr>
        <w:t>Geography</w:t>
      </w:r>
      <w:r w:rsidR="64712F77" w:rsidRPr="00207C90">
        <w:rPr>
          <w:rFonts w:ascii="Sassoon Primary" w:hAnsi="Sassoon Primary"/>
          <w:b/>
          <w:bCs/>
          <w:sz w:val="20"/>
          <w:szCs w:val="20"/>
          <w:u w:val="single"/>
        </w:rPr>
        <w:t>.</w:t>
      </w:r>
      <w:r w:rsidR="003E1907" w:rsidRPr="00207C90">
        <w:rPr>
          <w:rFonts w:ascii="Sassoon Primary" w:hAnsi="Sassoon Primary"/>
          <w:b/>
          <w:bCs/>
          <w:sz w:val="20"/>
          <w:szCs w:val="20"/>
          <w:u w:val="single"/>
        </w:rPr>
        <w:t xml:space="preserve"> Medium Term Planning</w:t>
      </w:r>
    </w:p>
    <w:tbl>
      <w:tblPr>
        <w:tblStyle w:val="TableGrid"/>
        <w:tblW w:w="0" w:type="auto"/>
        <w:tblLook w:val="04A0" w:firstRow="1" w:lastRow="0" w:firstColumn="1" w:lastColumn="0" w:noHBand="0" w:noVBand="1"/>
      </w:tblPr>
      <w:tblGrid>
        <w:gridCol w:w="5129"/>
        <w:gridCol w:w="5129"/>
        <w:gridCol w:w="4479"/>
      </w:tblGrid>
      <w:tr w:rsidR="00FC2C4A" w:rsidRPr="0089187C" w14:paraId="6017B1EB" w14:textId="77777777" w:rsidTr="5FD1E663">
        <w:trPr>
          <w:trHeight w:val="570"/>
        </w:trPr>
        <w:tc>
          <w:tcPr>
            <w:tcW w:w="5129" w:type="dxa"/>
            <w:shd w:val="clear" w:color="auto" w:fill="C6D9F1" w:themeFill="text2" w:themeFillTint="33"/>
          </w:tcPr>
          <w:p w14:paraId="322FCE04" w14:textId="36A00D76" w:rsidR="00FC2C4A" w:rsidRPr="0089187C" w:rsidRDefault="00FC2C4A" w:rsidP="27EFF442">
            <w:pPr>
              <w:spacing w:after="0" w:line="240" w:lineRule="auto"/>
              <w:jc w:val="center"/>
              <w:rPr>
                <w:rFonts w:ascii="SassoonPrimaryInfant" w:hAnsi="SassoonPrimaryInfant"/>
              </w:rPr>
            </w:pPr>
            <w:r w:rsidRPr="0089187C">
              <w:rPr>
                <w:rFonts w:ascii="SassoonPrimaryInfant" w:hAnsi="SassoonPrimaryInfant"/>
                <w:b/>
                <w:bCs/>
              </w:rPr>
              <w:t>Term:</w:t>
            </w:r>
            <w:r w:rsidRPr="0089187C">
              <w:rPr>
                <w:rFonts w:ascii="SassoonPrimaryInfant" w:hAnsi="SassoonPrimaryInfant"/>
              </w:rPr>
              <w:t xml:space="preserve"> </w:t>
            </w:r>
            <w:r w:rsidR="001F64CF" w:rsidRPr="0089187C">
              <w:rPr>
                <w:rFonts w:ascii="SassoonPrimaryInfant" w:hAnsi="SassoonPrimaryInfant"/>
              </w:rPr>
              <w:t>Autumn 1</w:t>
            </w:r>
          </w:p>
        </w:tc>
        <w:tc>
          <w:tcPr>
            <w:tcW w:w="5129" w:type="dxa"/>
            <w:shd w:val="clear" w:color="auto" w:fill="C6D9F1" w:themeFill="text2" w:themeFillTint="33"/>
          </w:tcPr>
          <w:p w14:paraId="6EFF5008" w14:textId="737EDAA4" w:rsidR="00FC2C4A" w:rsidRPr="0089187C" w:rsidRDefault="00FC2C4A" w:rsidP="27EFF442">
            <w:pPr>
              <w:tabs>
                <w:tab w:val="left" w:pos="6915"/>
              </w:tabs>
              <w:spacing w:line="240" w:lineRule="auto"/>
              <w:jc w:val="center"/>
              <w:rPr>
                <w:rFonts w:ascii="SassoonPrimaryInfant" w:hAnsi="SassoonPrimaryInfant"/>
              </w:rPr>
            </w:pPr>
            <w:r w:rsidRPr="0089187C">
              <w:rPr>
                <w:rFonts w:ascii="SassoonPrimaryInfant" w:hAnsi="SassoonPrimaryInfant"/>
                <w:b/>
                <w:bCs/>
              </w:rPr>
              <w:t>Year:</w:t>
            </w:r>
            <w:r w:rsidRPr="0089187C">
              <w:rPr>
                <w:rFonts w:ascii="SassoonPrimaryInfant" w:hAnsi="SassoonPrimaryInfant"/>
              </w:rPr>
              <w:t xml:space="preserve"> </w:t>
            </w:r>
            <w:r w:rsidR="001F64CF" w:rsidRPr="0089187C">
              <w:rPr>
                <w:rFonts w:ascii="SassoonPrimaryInfant" w:hAnsi="SassoonPrimaryInfant"/>
              </w:rPr>
              <w:t xml:space="preserve">5 and 6 </w:t>
            </w:r>
          </w:p>
        </w:tc>
        <w:tc>
          <w:tcPr>
            <w:tcW w:w="4479" w:type="dxa"/>
            <w:shd w:val="clear" w:color="auto" w:fill="C6D9F1" w:themeFill="text2" w:themeFillTint="33"/>
          </w:tcPr>
          <w:p w14:paraId="53AE4847" w14:textId="2EE4E296" w:rsidR="00236E36" w:rsidRPr="0089187C" w:rsidRDefault="002D37C7" w:rsidP="27EFF442">
            <w:pPr>
              <w:tabs>
                <w:tab w:val="left" w:pos="6915"/>
              </w:tabs>
              <w:spacing w:line="240" w:lineRule="auto"/>
              <w:jc w:val="center"/>
              <w:rPr>
                <w:rFonts w:ascii="SassoonPrimaryInfant" w:hAnsi="SassoonPrimaryInfant"/>
                <w:b/>
                <w:bCs/>
              </w:rPr>
            </w:pPr>
            <w:r w:rsidRPr="0089187C">
              <w:rPr>
                <w:rFonts w:ascii="SassoonPrimaryInfant" w:hAnsi="SassoonPrimaryInfant"/>
                <w:b/>
                <w:bCs/>
              </w:rPr>
              <w:t>Theme:</w:t>
            </w:r>
            <w:r w:rsidR="001F64CF" w:rsidRPr="0089187C">
              <w:rPr>
                <w:rFonts w:ascii="SassoonPrimaryInfant" w:hAnsi="SassoonPrimaryInfant"/>
                <w:b/>
                <w:bCs/>
              </w:rPr>
              <w:t xml:space="preserve"> Maps and Fieldwork</w:t>
            </w:r>
          </w:p>
        </w:tc>
      </w:tr>
    </w:tbl>
    <w:p w14:paraId="5E27A397" w14:textId="77777777" w:rsidR="00A27F35" w:rsidRPr="00207C90" w:rsidRDefault="00A27F35" w:rsidP="00FC2C4A">
      <w:pPr>
        <w:rPr>
          <w:rFonts w:ascii="Sassoon Primary" w:hAnsi="Sassoon Primary"/>
          <w:sz w:val="20"/>
          <w:szCs w:val="20"/>
        </w:rPr>
      </w:pPr>
    </w:p>
    <w:tbl>
      <w:tblPr>
        <w:tblW w:w="171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708"/>
        <w:gridCol w:w="1842"/>
        <w:gridCol w:w="1702"/>
        <w:gridCol w:w="5812"/>
        <w:gridCol w:w="4392"/>
      </w:tblGrid>
      <w:tr w:rsidR="001F64CF" w:rsidRPr="0089187C" w14:paraId="678BD0FE" w14:textId="0A979B7C" w:rsidTr="001F64CF">
        <w:trPr>
          <w:trHeight w:val="728"/>
        </w:trPr>
        <w:tc>
          <w:tcPr>
            <w:tcW w:w="2689" w:type="dxa"/>
            <w:shd w:val="clear" w:color="auto" w:fill="C6D9F1" w:themeFill="text2" w:themeFillTint="33"/>
          </w:tcPr>
          <w:p w14:paraId="09A81F50" w14:textId="785739B3" w:rsidR="001F64CF" w:rsidRPr="0089187C" w:rsidRDefault="001F64CF" w:rsidP="043079E7">
            <w:pPr>
              <w:spacing w:after="0" w:line="240" w:lineRule="auto"/>
              <w:jc w:val="center"/>
              <w:rPr>
                <w:rFonts w:ascii="SassoonPrimaryInfant" w:hAnsi="SassoonPrimaryInfant"/>
              </w:rPr>
            </w:pPr>
            <w:r w:rsidRPr="0089187C">
              <w:rPr>
                <w:rFonts w:ascii="SassoonPrimaryInfant" w:hAnsi="SassoonPrimaryInfant"/>
                <w:b/>
                <w:bCs/>
              </w:rPr>
              <w:t>National Curriculum</w:t>
            </w:r>
          </w:p>
        </w:tc>
        <w:tc>
          <w:tcPr>
            <w:tcW w:w="708" w:type="dxa"/>
            <w:shd w:val="clear" w:color="auto" w:fill="C6D9F1" w:themeFill="text2" w:themeFillTint="33"/>
          </w:tcPr>
          <w:p w14:paraId="2B57559D" w14:textId="2839F587" w:rsidR="001F64CF" w:rsidRPr="0089187C" w:rsidRDefault="001F64CF" w:rsidP="043079E7">
            <w:pPr>
              <w:spacing w:after="0" w:line="240" w:lineRule="auto"/>
              <w:jc w:val="center"/>
              <w:rPr>
                <w:rFonts w:ascii="SassoonPrimaryInfant" w:hAnsi="SassoonPrimaryInfant"/>
                <w:b/>
                <w:bCs/>
              </w:rPr>
            </w:pPr>
            <w:r w:rsidRPr="0089187C">
              <w:rPr>
                <w:rFonts w:ascii="SassoonPrimaryInfant" w:hAnsi="SassoonPrimaryInfant"/>
                <w:b/>
                <w:bCs/>
              </w:rPr>
              <w:t>Week</w:t>
            </w:r>
          </w:p>
        </w:tc>
        <w:tc>
          <w:tcPr>
            <w:tcW w:w="1842" w:type="dxa"/>
            <w:shd w:val="clear" w:color="auto" w:fill="C6D9F1" w:themeFill="text2" w:themeFillTint="33"/>
          </w:tcPr>
          <w:p w14:paraId="55AEC6B9" w14:textId="65C4AEE3" w:rsidR="001F64CF" w:rsidRPr="0089187C" w:rsidRDefault="001F64CF" w:rsidP="043079E7">
            <w:pPr>
              <w:spacing w:after="0" w:line="240" w:lineRule="auto"/>
              <w:jc w:val="center"/>
              <w:rPr>
                <w:rFonts w:ascii="SassoonPrimaryInfant" w:hAnsi="SassoonPrimaryInfant"/>
                <w:b/>
                <w:bCs/>
              </w:rPr>
            </w:pPr>
            <w:r w:rsidRPr="0089187C">
              <w:rPr>
                <w:rFonts w:ascii="SassoonPrimaryInfant" w:hAnsi="SassoonPrimaryInfant"/>
                <w:b/>
                <w:bCs/>
              </w:rPr>
              <w:t>Skills taught</w:t>
            </w:r>
          </w:p>
        </w:tc>
        <w:tc>
          <w:tcPr>
            <w:tcW w:w="1702" w:type="dxa"/>
            <w:shd w:val="clear" w:color="auto" w:fill="C6D9F1" w:themeFill="text2" w:themeFillTint="33"/>
          </w:tcPr>
          <w:p w14:paraId="6BE542E0" w14:textId="1F21DBB5" w:rsidR="001F64CF" w:rsidRPr="0089187C" w:rsidRDefault="001F64CF" w:rsidP="043079E7">
            <w:pPr>
              <w:spacing w:after="0" w:line="240" w:lineRule="auto"/>
              <w:jc w:val="center"/>
              <w:rPr>
                <w:rFonts w:ascii="SassoonPrimaryInfant" w:hAnsi="SassoonPrimaryInfant"/>
                <w:b/>
                <w:bCs/>
              </w:rPr>
            </w:pPr>
            <w:r w:rsidRPr="0089187C">
              <w:rPr>
                <w:rFonts w:ascii="SassoonPrimaryInfant" w:hAnsi="SassoonPrimaryInfant"/>
                <w:b/>
                <w:bCs/>
              </w:rPr>
              <w:t>Knowledge</w:t>
            </w:r>
          </w:p>
        </w:tc>
        <w:tc>
          <w:tcPr>
            <w:tcW w:w="5812" w:type="dxa"/>
            <w:shd w:val="clear" w:color="auto" w:fill="C6D9F1" w:themeFill="text2" w:themeFillTint="33"/>
          </w:tcPr>
          <w:p w14:paraId="6BE21873" w14:textId="6BCB28B3" w:rsidR="001F64CF" w:rsidRPr="0089187C" w:rsidRDefault="001F64CF" w:rsidP="043079E7">
            <w:pPr>
              <w:spacing w:after="0" w:line="240" w:lineRule="auto"/>
              <w:jc w:val="center"/>
              <w:rPr>
                <w:rFonts w:ascii="SassoonPrimaryInfant" w:hAnsi="SassoonPrimaryInfant"/>
              </w:rPr>
            </w:pPr>
            <w:r w:rsidRPr="0089187C">
              <w:rPr>
                <w:rFonts w:ascii="SassoonPrimaryInfant" w:hAnsi="SassoonPrimaryInfant"/>
                <w:b/>
                <w:bCs/>
              </w:rPr>
              <w:t>Activity Outline</w:t>
            </w:r>
          </w:p>
          <w:p w14:paraId="7219E6EE" w14:textId="77777777" w:rsidR="001F64CF" w:rsidRPr="0089187C" w:rsidRDefault="001F64CF" w:rsidP="009303F1">
            <w:pPr>
              <w:spacing w:after="0" w:line="240" w:lineRule="auto"/>
              <w:jc w:val="center"/>
              <w:rPr>
                <w:rFonts w:ascii="SassoonPrimaryInfant" w:hAnsi="SassoonPrimaryInfant"/>
                <w:b/>
              </w:rPr>
            </w:pPr>
          </w:p>
        </w:tc>
        <w:tc>
          <w:tcPr>
            <w:tcW w:w="4392" w:type="dxa"/>
            <w:shd w:val="clear" w:color="auto" w:fill="C6D9F1" w:themeFill="text2" w:themeFillTint="33"/>
          </w:tcPr>
          <w:p w14:paraId="7534AD40" w14:textId="2580FA35" w:rsidR="001F64CF" w:rsidRPr="0089187C" w:rsidRDefault="001F64CF" w:rsidP="043079E7">
            <w:pPr>
              <w:spacing w:after="0" w:line="240" w:lineRule="auto"/>
              <w:jc w:val="center"/>
              <w:rPr>
                <w:rFonts w:ascii="SassoonPrimaryInfant" w:hAnsi="SassoonPrimaryInfant"/>
                <w:b/>
                <w:bCs/>
              </w:rPr>
            </w:pPr>
            <w:r w:rsidRPr="0089187C">
              <w:rPr>
                <w:rFonts w:ascii="SassoonPrimaryInfant" w:hAnsi="SassoonPrimaryInfant"/>
                <w:b/>
                <w:bCs/>
              </w:rPr>
              <w:t>Key vocab</w:t>
            </w:r>
          </w:p>
        </w:tc>
      </w:tr>
      <w:tr w:rsidR="001F64CF" w:rsidRPr="0089187C" w14:paraId="522A7DF5" w14:textId="00E75BDA" w:rsidTr="00E66921">
        <w:trPr>
          <w:trHeight w:val="753"/>
        </w:trPr>
        <w:tc>
          <w:tcPr>
            <w:tcW w:w="2689" w:type="dxa"/>
            <w:vMerge w:val="restart"/>
          </w:tcPr>
          <w:p w14:paraId="4DF326A1" w14:textId="77777777" w:rsidR="001F64CF" w:rsidRPr="0089187C" w:rsidRDefault="001F64CF" w:rsidP="001F64CF">
            <w:pPr>
              <w:rPr>
                <w:rFonts w:ascii="SassoonPrimaryInfant" w:hAnsi="SassoonPrimaryInfant"/>
              </w:rPr>
            </w:pPr>
            <w:r w:rsidRPr="0089187C">
              <w:rPr>
                <w:rFonts w:ascii="SassoonPrimaryInfant" w:hAnsi="SassoonPrimaryInfant"/>
              </w:rPr>
              <w:t xml:space="preserve">Pupils should extend their knowledge and understanding beyond the local area to include the United Kingdom and Europe, North and South America. This will include the location and characteristics of a range of the world’s most significant human and physical features. They should develop their use of geographical knowledge, understanding and skills to enhance their locational and place knowledge. Pupils should be taught to: </w:t>
            </w:r>
            <w:r w:rsidRPr="0089187C">
              <w:rPr>
                <w:rFonts w:ascii="SassoonPrimaryInfant" w:hAnsi="SassoonPrimaryInfant"/>
                <w:b/>
                <w:bCs/>
                <w:highlight w:val="cyan"/>
              </w:rPr>
              <w:t xml:space="preserve">Locational </w:t>
            </w:r>
            <w:proofErr w:type="gramStart"/>
            <w:r w:rsidRPr="0089187C">
              <w:rPr>
                <w:rFonts w:ascii="SassoonPrimaryInfant" w:hAnsi="SassoonPrimaryInfant"/>
                <w:b/>
                <w:bCs/>
                <w:highlight w:val="cyan"/>
              </w:rPr>
              <w:t>knowledge</w:t>
            </w:r>
            <w:proofErr w:type="gramEnd"/>
            <w:r w:rsidRPr="0089187C">
              <w:rPr>
                <w:rFonts w:ascii="SassoonPrimaryInfant" w:hAnsi="SassoonPrimaryInfant"/>
              </w:rPr>
              <w:t xml:space="preserve"> </w:t>
            </w:r>
          </w:p>
          <w:p w14:paraId="041DC20A" w14:textId="77777777" w:rsidR="001F64CF" w:rsidRPr="0089187C" w:rsidRDefault="001F64CF" w:rsidP="001F64CF">
            <w:pPr>
              <w:rPr>
                <w:rFonts w:ascii="SassoonPrimaryInfant" w:hAnsi="SassoonPrimaryInfant"/>
              </w:rPr>
            </w:pPr>
            <w:r w:rsidRPr="0089187C">
              <w:rPr>
                <w:rFonts w:ascii="SassoonPrimaryInfant" w:hAnsi="SassoonPrimaryInfant"/>
              </w:rPr>
              <w:lastRenderedPageBreak/>
              <w:sym w:font="Symbol" w:char="F0A7"/>
            </w:r>
            <w:r w:rsidRPr="0089187C">
              <w:rPr>
                <w:rFonts w:ascii="SassoonPrimaryInfant" w:hAnsi="SassoonPrimaryInfant"/>
              </w:rPr>
              <w:t xml:space="preserve"> locate the world’s countries, using maps to focus on Europe (including the location of Russia) and North and South America, concentrating on their environmental regions, key physical and human characteristics, countries, and major </w:t>
            </w:r>
            <w:proofErr w:type="gramStart"/>
            <w:r w:rsidRPr="0089187C">
              <w:rPr>
                <w:rFonts w:ascii="SassoonPrimaryInfant" w:hAnsi="SassoonPrimaryInfant"/>
              </w:rPr>
              <w:t>cities</w:t>
            </w:r>
            <w:proofErr w:type="gramEnd"/>
            <w:r w:rsidRPr="0089187C">
              <w:rPr>
                <w:rFonts w:ascii="SassoonPrimaryInfant" w:hAnsi="SassoonPrimaryInfant"/>
              </w:rPr>
              <w:t xml:space="preserve"> </w:t>
            </w:r>
          </w:p>
          <w:p w14:paraId="04A99B0E" w14:textId="77777777" w:rsidR="001F64CF" w:rsidRPr="0089187C" w:rsidRDefault="001F64CF" w:rsidP="001F64CF">
            <w:pPr>
              <w:rPr>
                <w:rFonts w:ascii="SassoonPrimaryInfant" w:hAnsi="SassoonPrimaryInfant"/>
              </w:rPr>
            </w:pPr>
            <w:r w:rsidRPr="0089187C">
              <w:rPr>
                <w:rFonts w:ascii="SassoonPrimaryInfant" w:hAnsi="SassoonPrimaryInfant"/>
              </w:rPr>
              <w:sym w:font="Symbol" w:char="F0A7"/>
            </w:r>
            <w:r w:rsidRPr="0089187C">
              <w:rPr>
                <w:rFonts w:ascii="SassoonPrimaryInfant" w:hAnsi="SassoonPrimaryInfant"/>
              </w:rPr>
              <w:t xml:space="preserve"> name and locate counties and cities of the United Kingdom, geographical regions and their identifying human and physical characteristics, key topographical features (including hills, mountains, coasts and rivers), and land-use patterns; and understand how some of these aspects have changed over </w:t>
            </w:r>
            <w:proofErr w:type="gramStart"/>
            <w:r w:rsidRPr="0089187C">
              <w:rPr>
                <w:rFonts w:ascii="SassoonPrimaryInfant" w:hAnsi="SassoonPrimaryInfant"/>
              </w:rPr>
              <w:t>time</w:t>
            </w:r>
            <w:proofErr w:type="gramEnd"/>
            <w:r w:rsidRPr="0089187C">
              <w:rPr>
                <w:rFonts w:ascii="SassoonPrimaryInfant" w:hAnsi="SassoonPrimaryInfant"/>
              </w:rPr>
              <w:t xml:space="preserve"> </w:t>
            </w:r>
          </w:p>
          <w:p w14:paraId="79AE1C02" w14:textId="77777777" w:rsidR="001F64CF" w:rsidRPr="0089187C" w:rsidRDefault="001F64CF" w:rsidP="001F64CF">
            <w:pPr>
              <w:rPr>
                <w:rFonts w:ascii="SassoonPrimaryInfant" w:hAnsi="SassoonPrimaryInfant"/>
              </w:rPr>
            </w:pPr>
            <w:r w:rsidRPr="0089187C">
              <w:rPr>
                <w:rFonts w:ascii="SassoonPrimaryInfant" w:hAnsi="SassoonPrimaryInfant"/>
              </w:rPr>
              <w:sym w:font="Symbol" w:char="F0A7"/>
            </w:r>
            <w:r w:rsidRPr="0089187C">
              <w:rPr>
                <w:rFonts w:ascii="SassoonPrimaryInfant" w:hAnsi="SassoonPrimaryInfant"/>
              </w:rPr>
              <w:t xml:space="preserve"> identify the position and significance of latitude, longitude, Equator, Northern Hemisphere, Southern Hemisphere, the </w:t>
            </w:r>
            <w:r w:rsidRPr="0089187C">
              <w:rPr>
                <w:rFonts w:ascii="SassoonPrimaryInfant" w:hAnsi="SassoonPrimaryInfant"/>
              </w:rPr>
              <w:lastRenderedPageBreak/>
              <w:t xml:space="preserve">Tropics of Cancer and Capricorn, Arctic and Antarctic Circle, the Prime/Greenwich Meridian and time zones (including day and night) </w:t>
            </w:r>
          </w:p>
          <w:p w14:paraId="27757436" w14:textId="77777777" w:rsidR="001F64CF" w:rsidRPr="0089187C" w:rsidRDefault="001F64CF" w:rsidP="001F64CF">
            <w:pPr>
              <w:rPr>
                <w:rFonts w:ascii="SassoonPrimaryInfant" w:hAnsi="SassoonPrimaryInfant"/>
                <w:b/>
                <w:bCs/>
              </w:rPr>
            </w:pPr>
            <w:r w:rsidRPr="0089187C">
              <w:rPr>
                <w:rFonts w:ascii="SassoonPrimaryInfant" w:hAnsi="SassoonPrimaryInfant"/>
                <w:b/>
                <w:bCs/>
                <w:highlight w:val="green"/>
              </w:rPr>
              <w:t xml:space="preserve">Place </w:t>
            </w:r>
            <w:proofErr w:type="gramStart"/>
            <w:r w:rsidRPr="0089187C">
              <w:rPr>
                <w:rFonts w:ascii="SassoonPrimaryInfant" w:hAnsi="SassoonPrimaryInfant"/>
                <w:b/>
                <w:bCs/>
                <w:highlight w:val="green"/>
              </w:rPr>
              <w:t>knowledge</w:t>
            </w:r>
            <w:proofErr w:type="gramEnd"/>
            <w:r w:rsidRPr="0089187C">
              <w:rPr>
                <w:rFonts w:ascii="SassoonPrimaryInfant" w:hAnsi="SassoonPrimaryInfant"/>
                <w:b/>
                <w:bCs/>
              </w:rPr>
              <w:t xml:space="preserve"> </w:t>
            </w:r>
          </w:p>
          <w:p w14:paraId="5FF7FC47" w14:textId="77777777" w:rsidR="001F64CF" w:rsidRPr="0089187C" w:rsidRDefault="001F64CF" w:rsidP="001F64CF">
            <w:pPr>
              <w:rPr>
                <w:rFonts w:ascii="SassoonPrimaryInfant" w:hAnsi="SassoonPrimaryInfant"/>
              </w:rPr>
            </w:pPr>
            <w:r w:rsidRPr="0089187C">
              <w:rPr>
                <w:rFonts w:ascii="SassoonPrimaryInfant" w:hAnsi="SassoonPrimaryInfant"/>
              </w:rPr>
              <w:sym w:font="Symbol" w:char="F0A7"/>
            </w:r>
            <w:r w:rsidRPr="0089187C">
              <w:rPr>
                <w:rFonts w:ascii="SassoonPrimaryInfant" w:hAnsi="SassoonPrimaryInfant"/>
              </w:rPr>
              <w:t xml:space="preserve"> understand geographical similarities and differences through the study of human and physical geography of a region of the United Kingdom, a region in a European country, and a region within North or South America </w:t>
            </w:r>
          </w:p>
          <w:p w14:paraId="479626A1" w14:textId="77777777" w:rsidR="001F64CF" w:rsidRPr="0089187C" w:rsidRDefault="001F64CF" w:rsidP="001F64CF">
            <w:pPr>
              <w:shd w:val="clear" w:color="auto" w:fill="E36C0A" w:themeFill="accent6" w:themeFillShade="BF"/>
              <w:rPr>
                <w:rFonts w:ascii="SassoonPrimaryInfant" w:hAnsi="SassoonPrimaryInfant"/>
                <w:b/>
                <w:bCs/>
                <w:u w:val="single"/>
              </w:rPr>
            </w:pPr>
            <w:r w:rsidRPr="0089187C">
              <w:rPr>
                <w:rFonts w:ascii="SassoonPrimaryInfant" w:hAnsi="SassoonPrimaryInfant"/>
                <w:b/>
                <w:bCs/>
                <w:u w:val="single"/>
              </w:rPr>
              <w:t>Human and physical geography</w:t>
            </w:r>
          </w:p>
          <w:p w14:paraId="6654CB79" w14:textId="77777777" w:rsidR="001F64CF" w:rsidRPr="0089187C" w:rsidRDefault="001F64CF" w:rsidP="001F64CF">
            <w:pPr>
              <w:rPr>
                <w:rFonts w:ascii="SassoonPrimaryInfant" w:hAnsi="SassoonPrimaryInfant"/>
              </w:rPr>
            </w:pPr>
            <w:r w:rsidRPr="0089187C">
              <w:rPr>
                <w:rFonts w:ascii="SassoonPrimaryInfant" w:hAnsi="SassoonPrimaryInfant"/>
              </w:rPr>
              <w:t xml:space="preserve"> </w:t>
            </w:r>
            <w:r w:rsidRPr="0089187C">
              <w:rPr>
                <w:rFonts w:ascii="SassoonPrimaryInfant" w:hAnsi="SassoonPrimaryInfant"/>
              </w:rPr>
              <w:sym w:font="Symbol" w:char="F0A7"/>
            </w:r>
            <w:r w:rsidRPr="0089187C">
              <w:rPr>
                <w:rFonts w:ascii="SassoonPrimaryInfant" w:hAnsi="SassoonPrimaryInfant"/>
              </w:rPr>
              <w:t xml:space="preserve"> describe and understand key aspects of: </w:t>
            </w:r>
          </w:p>
          <w:p w14:paraId="5E0ECAC1" w14:textId="77777777" w:rsidR="001F64CF" w:rsidRPr="0089187C" w:rsidRDefault="001F64CF" w:rsidP="001F64CF">
            <w:pPr>
              <w:rPr>
                <w:rFonts w:ascii="SassoonPrimaryInfant" w:hAnsi="SassoonPrimaryInfant"/>
              </w:rPr>
            </w:pPr>
            <w:r w:rsidRPr="0089187C">
              <w:rPr>
                <w:rFonts w:ascii="SassoonPrimaryInfant" w:hAnsi="SassoonPrimaryInfant"/>
              </w:rPr>
              <w:sym w:font="Symbol" w:char="F0A7"/>
            </w:r>
            <w:r w:rsidRPr="0089187C">
              <w:rPr>
                <w:rFonts w:ascii="SassoonPrimaryInfant" w:hAnsi="SassoonPrimaryInfant"/>
              </w:rPr>
              <w:t xml:space="preserve"> physical geography, </w:t>
            </w:r>
            <w:proofErr w:type="gramStart"/>
            <w:r w:rsidRPr="0089187C">
              <w:rPr>
                <w:rFonts w:ascii="SassoonPrimaryInfant" w:hAnsi="SassoonPrimaryInfant"/>
              </w:rPr>
              <w:t>including:</w:t>
            </w:r>
            <w:proofErr w:type="gramEnd"/>
            <w:r w:rsidRPr="0089187C">
              <w:rPr>
                <w:rFonts w:ascii="SassoonPrimaryInfant" w:hAnsi="SassoonPrimaryInfant"/>
              </w:rPr>
              <w:t xml:space="preserve"> climate zones, biomes and vegetation belts, rivers, mountains, </w:t>
            </w:r>
            <w:r w:rsidRPr="0089187C">
              <w:rPr>
                <w:rFonts w:ascii="SassoonPrimaryInfant" w:hAnsi="SassoonPrimaryInfant"/>
              </w:rPr>
              <w:lastRenderedPageBreak/>
              <w:t xml:space="preserve">volcanoes and earthquakes, and the water cycle </w:t>
            </w:r>
          </w:p>
          <w:p w14:paraId="78853A3B" w14:textId="77777777" w:rsidR="001F64CF" w:rsidRPr="0089187C" w:rsidRDefault="001F64CF" w:rsidP="001F64CF">
            <w:pPr>
              <w:rPr>
                <w:rFonts w:ascii="SassoonPrimaryInfant" w:hAnsi="SassoonPrimaryInfant"/>
              </w:rPr>
            </w:pPr>
            <w:r w:rsidRPr="0089187C">
              <w:rPr>
                <w:rFonts w:ascii="SassoonPrimaryInfant" w:hAnsi="SassoonPrimaryInfant"/>
              </w:rPr>
              <w:sym w:font="Symbol" w:char="F0A7"/>
            </w:r>
            <w:r w:rsidRPr="0089187C">
              <w:rPr>
                <w:rFonts w:ascii="SassoonPrimaryInfant" w:hAnsi="SassoonPrimaryInfant"/>
              </w:rPr>
              <w:t xml:space="preserve"> human geography, </w:t>
            </w:r>
            <w:proofErr w:type="gramStart"/>
            <w:r w:rsidRPr="0089187C">
              <w:rPr>
                <w:rFonts w:ascii="SassoonPrimaryInfant" w:hAnsi="SassoonPrimaryInfant"/>
              </w:rPr>
              <w:t>including:</w:t>
            </w:r>
            <w:proofErr w:type="gramEnd"/>
            <w:r w:rsidRPr="0089187C">
              <w:rPr>
                <w:rFonts w:ascii="SassoonPrimaryInfant" w:hAnsi="SassoonPrimaryInfant"/>
              </w:rPr>
              <w:t xml:space="preserve"> types of settlement and land use, economic activity including trade links, and the distribution of natural resources including energy, food, minerals and water</w:t>
            </w:r>
          </w:p>
          <w:p w14:paraId="2A17EDC2" w14:textId="77777777" w:rsidR="001F64CF" w:rsidRPr="0089187C" w:rsidRDefault="001F64CF" w:rsidP="001F64CF">
            <w:pPr>
              <w:shd w:val="clear" w:color="auto" w:fill="8DB3E2" w:themeFill="text2" w:themeFillTint="66"/>
              <w:rPr>
                <w:rFonts w:ascii="SassoonPrimaryInfant" w:hAnsi="SassoonPrimaryInfant"/>
                <w:b/>
                <w:bCs/>
              </w:rPr>
            </w:pPr>
            <w:r w:rsidRPr="0089187C">
              <w:rPr>
                <w:rFonts w:ascii="SassoonPrimaryInfant" w:hAnsi="SassoonPrimaryInfant"/>
                <w:b/>
                <w:bCs/>
              </w:rPr>
              <w:t xml:space="preserve">Geographical skills and fieldwork </w:t>
            </w:r>
          </w:p>
          <w:p w14:paraId="7308FCEC" w14:textId="77777777" w:rsidR="001F64CF" w:rsidRPr="0089187C" w:rsidRDefault="001F64CF" w:rsidP="001F64CF">
            <w:pPr>
              <w:rPr>
                <w:rFonts w:ascii="SassoonPrimaryInfant" w:hAnsi="SassoonPrimaryInfant"/>
              </w:rPr>
            </w:pPr>
            <w:r w:rsidRPr="0089187C">
              <w:rPr>
                <w:rFonts w:ascii="SassoonPrimaryInfant" w:hAnsi="SassoonPrimaryInfant"/>
              </w:rPr>
              <w:sym w:font="Symbol" w:char="F0A7"/>
            </w:r>
            <w:r w:rsidRPr="0089187C">
              <w:rPr>
                <w:rFonts w:ascii="SassoonPrimaryInfant" w:hAnsi="SassoonPrimaryInfant"/>
              </w:rPr>
              <w:t xml:space="preserve"> use maps, atlases, globes and digital/computer mapping to locate countries and describe features </w:t>
            </w:r>
            <w:proofErr w:type="gramStart"/>
            <w:r w:rsidRPr="0089187C">
              <w:rPr>
                <w:rFonts w:ascii="SassoonPrimaryInfant" w:hAnsi="SassoonPrimaryInfant"/>
              </w:rPr>
              <w:t>studied</w:t>
            </w:r>
            <w:proofErr w:type="gramEnd"/>
            <w:r w:rsidRPr="0089187C">
              <w:rPr>
                <w:rFonts w:ascii="SassoonPrimaryInfant" w:hAnsi="SassoonPrimaryInfant"/>
              </w:rPr>
              <w:t xml:space="preserve"> </w:t>
            </w:r>
          </w:p>
          <w:p w14:paraId="3ADBD495" w14:textId="77777777" w:rsidR="001F64CF" w:rsidRPr="0089187C" w:rsidRDefault="001F64CF" w:rsidP="001F64CF">
            <w:pPr>
              <w:rPr>
                <w:rFonts w:ascii="SassoonPrimaryInfant" w:hAnsi="SassoonPrimaryInfant"/>
              </w:rPr>
            </w:pPr>
            <w:r w:rsidRPr="0089187C">
              <w:rPr>
                <w:rFonts w:ascii="SassoonPrimaryInfant" w:hAnsi="SassoonPrimaryInfant"/>
              </w:rPr>
              <w:sym w:font="Symbol" w:char="F0A7"/>
            </w:r>
            <w:r w:rsidRPr="0089187C">
              <w:rPr>
                <w:rFonts w:ascii="SassoonPrimaryInfant" w:hAnsi="SassoonPrimaryInfant"/>
              </w:rPr>
              <w:t xml:space="preserve"> use the eight points of a compass, four and six-figure grid references, symbols and key (including the use of Ordnance Survey maps) to build their knowledge of the United Kingdom and the wider </w:t>
            </w:r>
            <w:proofErr w:type="gramStart"/>
            <w:r w:rsidRPr="0089187C">
              <w:rPr>
                <w:rFonts w:ascii="SassoonPrimaryInfant" w:hAnsi="SassoonPrimaryInfant"/>
              </w:rPr>
              <w:t>world</w:t>
            </w:r>
            <w:proofErr w:type="gramEnd"/>
            <w:r w:rsidRPr="0089187C">
              <w:rPr>
                <w:rFonts w:ascii="SassoonPrimaryInfant" w:hAnsi="SassoonPrimaryInfant"/>
              </w:rPr>
              <w:t xml:space="preserve"> </w:t>
            </w:r>
          </w:p>
          <w:p w14:paraId="69A2786A" w14:textId="1E7732DF" w:rsidR="001F64CF" w:rsidRPr="0089187C" w:rsidRDefault="001F64CF" w:rsidP="001F64CF">
            <w:pPr>
              <w:rPr>
                <w:rFonts w:ascii="SassoonPrimaryInfant" w:hAnsi="SassoonPrimaryInfant"/>
              </w:rPr>
            </w:pPr>
            <w:r w:rsidRPr="0089187C">
              <w:rPr>
                <w:rFonts w:ascii="SassoonPrimaryInfant" w:hAnsi="SassoonPrimaryInfant"/>
              </w:rPr>
              <w:lastRenderedPageBreak/>
              <w:sym w:font="Symbol" w:char="F0A7"/>
            </w:r>
            <w:r w:rsidRPr="0089187C">
              <w:rPr>
                <w:rFonts w:ascii="SassoonPrimaryInfant" w:hAnsi="SassoonPrimaryInfant"/>
              </w:rPr>
              <w:t xml:space="preserve"> use fieldwork to observe, measure, record and present the human and physical features in the local area using a range of methods, including sketch maps, plans and graphs, and digital technologies.</w:t>
            </w:r>
          </w:p>
        </w:tc>
        <w:tc>
          <w:tcPr>
            <w:tcW w:w="708" w:type="dxa"/>
          </w:tcPr>
          <w:p w14:paraId="753DAFE7" w14:textId="00187872" w:rsidR="001F64CF" w:rsidRPr="0089187C" w:rsidRDefault="001F64CF" w:rsidP="001F64CF">
            <w:pPr>
              <w:jc w:val="center"/>
              <w:rPr>
                <w:rFonts w:ascii="SassoonPrimaryInfant" w:hAnsi="SassoonPrimaryInfant"/>
                <w:b/>
              </w:rPr>
            </w:pPr>
            <w:r w:rsidRPr="0089187C">
              <w:rPr>
                <w:rFonts w:ascii="SassoonPrimaryInfant" w:hAnsi="SassoonPrimaryInfant"/>
                <w:b/>
              </w:rPr>
              <w:lastRenderedPageBreak/>
              <w:t>1</w:t>
            </w:r>
          </w:p>
        </w:tc>
        <w:tc>
          <w:tcPr>
            <w:tcW w:w="1842" w:type="dxa"/>
          </w:tcPr>
          <w:p w14:paraId="7A1242DC" w14:textId="519A816A" w:rsidR="001F64CF" w:rsidRPr="0089187C" w:rsidRDefault="001F64CF" w:rsidP="001F64CF">
            <w:pPr>
              <w:ind w:firstLine="720"/>
              <w:rPr>
                <w:rFonts w:ascii="SassoonPrimaryInfant" w:hAnsi="SassoonPrimaryInfant"/>
                <w:lang w:eastAsia="en-GB"/>
              </w:rPr>
            </w:pPr>
          </w:p>
        </w:tc>
        <w:tc>
          <w:tcPr>
            <w:tcW w:w="1702" w:type="dxa"/>
          </w:tcPr>
          <w:p w14:paraId="15D6263E" w14:textId="27C018FE" w:rsidR="001F64CF" w:rsidRPr="0089187C" w:rsidRDefault="001F64CF" w:rsidP="001F64CF">
            <w:pPr>
              <w:pStyle w:val="paragraph"/>
              <w:spacing w:before="0" w:beforeAutospacing="0" w:after="0" w:afterAutospacing="0"/>
              <w:ind w:right="240"/>
              <w:textAlignment w:val="baseline"/>
              <w:rPr>
                <w:rFonts w:ascii="SassoonPrimaryInfant" w:hAnsi="SassoonPrimaryInfant"/>
                <w:b/>
                <w:sz w:val="22"/>
                <w:szCs w:val="22"/>
              </w:rPr>
            </w:pPr>
          </w:p>
        </w:tc>
        <w:tc>
          <w:tcPr>
            <w:tcW w:w="5812" w:type="dxa"/>
          </w:tcPr>
          <w:p w14:paraId="21F975D2" w14:textId="77777777" w:rsidR="001F64CF" w:rsidRPr="0089187C" w:rsidRDefault="001F64CF" w:rsidP="001F64CF">
            <w:pPr>
              <w:rPr>
                <w:rFonts w:ascii="SassoonPrimaryInfant" w:eastAsia="Sassoon Infant Std" w:hAnsi="SassoonPrimaryInfant" w:cs="Sassoon Infant Std"/>
                <w:color w:val="000000" w:themeColor="text1"/>
                <w:shd w:val="clear" w:color="auto" w:fill="FFFFFF"/>
              </w:rPr>
            </w:pPr>
            <w:r w:rsidRPr="0089187C">
              <w:rPr>
                <w:rFonts w:ascii="SassoonPrimaryInfant" w:eastAsia="Sassoon Infant Std" w:hAnsi="SassoonPrimaryInfant" w:cs="Sassoon Infant Std"/>
                <w:color w:val="000000" w:themeColor="text1"/>
                <w:shd w:val="clear" w:color="auto" w:fill="FFFFFF"/>
              </w:rPr>
              <w:t>Assessment of map skills.</w:t>
            </w:r>
          </w:p>
          <w:p w14:paraId="7A29B6A7" w14:textId="77777777" w:rsidR="001F64CF" w:rsidRPr="0089187C" w:rsidRDefault="001F64CF" w:rsidP="001F64CF">
            <w:pPr>
              <w:rPr>
                <w:rFonts w:ascii="SassoonPrimaryInfant" w:eastAsia="Sassoon Infant Std" w:hAnsi="SassoonPrimaryInfant" w:cs="Sassoon Infant Std"/>
                <w:color w:val="000000" w:themeColor="text1"/>
                <w:shd w:val="clear" w:color="auto" w:fill="FFFFFF"/>
              </w:rPr>
            </w:pPr>
            <w:r w:rsidRPr="0089187C">
              <w:rPr>
                <w:rFonts w:ascii="SassoonPrimaryInfant" w:eastAsia="Sassoon Infant Std" w:hAnsi="SassoonPrimaryInfant" w:cs="Sassoon Infant Std"/>
                <w:color w:val="000000" w:themeColor="text1"/>
                <w:shd w:val="clear" w:color="auto" w:fill="FFFFFF"/>
              </w:rPr>
              <w:t>Putting out different types of maps such as:</w:t>
            </w:r>
          </w:p>
          <w:p w14:paraId="2D511BCE" w14:textId="77777777" w:rsidR="001F64CF" w:rsidRPr="0089187C" w:rsidRDefault="001F64CF" w:rsidP="001F64CF">
            <w:pPr>
              <w:rPr>
                <w:rFonts w:ascii="SassoonPrimaryInfant" w:eastAsia="Sassoon Infant Std" w:hAnsi="SassoonPrimaryInfant" w:cs="Sassoon Infant Std"/>
                <w:color w:val="000000" w:themeColor="text1"/>
                <w:shd w:val="clear" w:color="auto" w:fill="FFFFFF"/>
              </w:rPr>
            </w:pPr>
            <w:r w:rsidRPr="0089187C">
              <w:rPr>
                <w:rFonts w:ascii="SassoonPrimaryInfant" w:eastAsia="Sassoon Infant Std" w:hAnsi="SassoonPrimaryInfant" w:cs="Sassoon Infant Std"/>
                <w:color w:val="000000" w:themeColor="text1"/>
                <w:shd w:val="clear" w:color="auto" w:fill="FFFFFF"/>
              </w:rPr>
              <w:t>Globes, atlases, ordnance survey of the local area and digital maps. Children list the features they can identify such as:</w:t>
            </w:r>
          </w:p>
          <w:p w14:paraId="1BA4807C" w14:textId="77777777" w:rsidR="001F64CF" w:rsidRPr="0089187C" w:rsidRDefault="001F64CF" w:rsidP="001F64CF">
            <w:pPr>
              <w:pStyle w:val="ListParagraph"/>
              <w:numPr>
                <w:ilvl w:val="0"/>
                <w:numId w:val="29"/>
              </w:numPr>
              <w:rPr>
                <w:rFonts w:ascii="SassoonPrimaryInfant" w:eastAsia="Sassoon Infant Std" w:hAnsi="SassoonPrimaryInfant" w:cs="Sassoon Infant Std"/>
                <w:color w:val="000000" w:themeColor="text1"/>
                <w:shd w:val="clear" w:color="auto" w:fill="FFFFFF"/>
              </w:rPr>
            </w:pPr>
            <w:r w:rsidRPr="0089187C">
              <w:rPr>
                <w:rFonts w:ascii="SassoonPrimaryInfant" w:eastAsia="Sassoon Infant Std" w:hAnsi="SassoonPrimaryInfant" w:cs="Sassoon Infant Std"/>
                <w:color w:val="000000" w:themeColor="text1"/>
                <w:shd w:val="clear" w:color="auto" w:fill="FFFFFF"/>
              </w:rPr>
              <w:t>Longitude and latitude</w:t>
            </w:r>
          </w:p>
          <w:p w14:paraId="10E1D5F0" w14:textId="77777777" w:rsidR="001F64CF" w:rsidRPr="0089187C" w:rsidRDefault="001F64CF" w:rsidP="001F64CF">
            <w:pPr>
              <w:pStyle w:val="ListParagraph"/>
              <w:numPr>
                <w:ilvl w:val="0"/>
                <w:numId w:val="29"/>
              </w:numPr>
              <w:rPr>
                <w:rFonts w:ascii="SassoonPrimaryInfant" w:eastAsia="Sassoon Infant Std" w:hAnsi="SassoonPrimaryInfant" w:cs="Sassoon Infant Std"/>
                <w:color w:val="000000" w:themeColor="text1"/>
                <w:shd w:val="clear" w:color="auto" w:fill="FFFFFF"/>
              </w:rPr>
            </w:pPr>
            <w:r w:rsidRPr="0089187C">
              <w:rPr>
                <w:rFonts w:ascii="SassoonPrimaryInfant" w:eastAsia="Sassoon Infant Std" w:hAnsi="SassoonPrimaryInfant" w:cs="Sassoon Infant Std"/>
                <w:color w:val="000000" w:themeColor="text1"/>
                <w:shd w:val="clear" w:color="auto" w:fill="FFFFFF"/>
              </w:rPr>
              <w:t>Keys</w:t>
            </w:r>
          </w:p>
          <w:p w14:paraId="42D91734" w14:textId="77777777" w:rsidR="001F64CF" w:rsidRPr="0089187C" w:rsidRDefault="001F64CF" w:rsidP="001F64CF">
            <w:pPr>
              <w:pStyle w:val="ListParagraph"/>
              <w:numPr>
                <w:ilvl w:val="0"/>
                <w:numId w:val="29"/>
              </w:numPr>
              <w:rPr>
                <w:rFonts w:ascii="SassoonPrimaryInfant" w:eastAsia="Sassoon Infant Std" w:hAnsi="SassoonPrimaryInfant" w:cs="Sassoon Infant Std"/>
                <w:color w:val="000000" w:themeColor="text1"/>
                <w:shd w:val="clear" w:color="auto" w:fill="FFFFFF"/>
              </w:rPr>
            </w:pPr>
            <w:r w:rsidRPr="0089187C">
              <w:rPr>
                <w:rFonts w:ascii="SassoonPrimaryInfant" w:eastAsia="Sassoon Infant Std" w:hAnsi="SassoonPrimaryInfant" w:cs="Sassoon Infant Std"/>
                <w:color w:val="000000" w:themeColor="text1"/>
                <w:shd w:val="clear" w:color="auto" w:fill="FFFFFF"/>
              </w:rPr>
              <w:t xml:space="preserve">What symbols they can </w:t>
            </w:r>
            <w:proofErr w:type="gramStart"/>
            <w:r w:rsidRPr="0089187C">
              <w:rPr>
                <w:rFonts w:ascii="SassoonPrimaryInfant" w:eastAsia="Sassoon Infant Std" w:hAnsi="SassoonPrimaryInfant" w:cs="Sassoon Infant Std"/>
                <w:color w:val="000000" w:themeColor="text1"/>
                <w:shd w:val="clear" w:color="auto" w:fill="FFFFFF"/>
              </w:rPr>
              <w:t>identify</w:t>
            </w:r>
            <w:proofErr w:type="gramEnd"/>
          </w:p>
          <w:p w14:paraId="1D5BF684" w14:textId="77777777" w:rsidR="001F64CF" w:rsidRPr="0089187C" w:rsidRDefault="001F64CF" w:rsidP="001F64CF">
            <w:pPr>
              <w:pStyle w:val="ListParagraph"/>
              <w:numPr>
                <w:ilvl w:val="0"/>
                <w:numId w:val="29"/>
              </w:numPr>
              <w:rPr>
                <w:rFonts w:ascii="SassoonPrimaryInfant" w:eastAsia="Sassoon Infant Std" w:hAnsi="SassoonPrimaryInfant" w:cs="Sassoon Infant Std"/>
                <w:color w:val="000000" w:themeColor="text1"/>
                <w:shd w:val="clear" w:color="auto" w:fill="FFFFFF"/>
              </w:rPr>
            </w:pPr>
            <w:r w:rsidRPr="0089187C">
              <w:rPr>
                <w:rFonts w:ascii="SassoonPrimaryInfant" w:eastAsia="Sassoon Infant Std" w:hAnsi="SassoonPrimaryInfant" w:cs="Sassoon Infant Std"/>
                <w:color w:val="000000" w:themeColor="text1"/>
                <w:shd w:val="clear" w:color="auto" w:fill="FFFFFF"/>
              </w:rPr>
              <w:t>Scale (what type of scale is used)</w:t>
            </w:r>
          </w:p>
          <w:p w14:paraId="6C0CEA83" w14:textId="77777777" w:rsidR="001F64CF" w:rsidRPr="0089187C" w:rsidRDefault="001F64CF" w:rsidP="001F64CF">
            <w:pPr>
              <w:pStyle w:val="ListParagraph"/>
              <w:numPr>
                <w:ilvl w:val="0"/>
                <w:numId w:val="29"/>
              </w:numPr>
              <w:rPr>
                <w:rFonts w:ascii="SassoonPrimaryInfant" w:eastAsia="Sassoon Infant Std" w:hAnsi="SassoonPrimaryInfant" w:cs="Sassoon Infant Std"/>
                <w:color w:val="000000" w:themeColor="text1"/>
                <w:shd w:val="clear" w:color="auto" w:fill="FFFFFF"/>
              </w:rPr>
            </w:pPr>
            <w:r w:rsidRPr="0089187C">
              <w:rPr>
                <w:rFonts w:ascii="SassoonPrimaryInfant" w:eastAsia="Sassoon Infant Std" w:hAnsi="SassoonPrimaryInfant" w:cs="Sassoon Infant Std"/>
                <w:color w:val="000000" w:themeColor="text1"/>
                <w:shd w:val="clear" w:color="auto" w:fill="FFFFFF"/>
              </w:rPr>
              <w:t>Compass</w:t>
            </w:r>
          </w:p>
          <w:p w14:paraId="468D8525" w14:textId="77777777" w:rsidR="001F64CF" w:rsidRPr="0089187C" w:rsidRDefault="001F64CF" w:rsidP="001F64CF">
            <w:pPr>
              <w:pStyle w:val="ListParagraph"/>
              <w:numPr>
                <w:ilvl w:val="0"/>
                <w:numId w:val="29"/>
              </w:numPr>
              <w:rPr>
                <w:rFonts w:ascii="SassoonPrimaryInfant" w:eastAsia="Sassoon Infant Std" w:hAnsi="SassoonPrimaryInfant" w:cs="Sassoon Infant Std"/>
                <w:color w:val="000000" w:themeColor="text1"/>
                <w:shd w:val="clear" w:color="auto" w:fill="FFFFFF"/>
              </w:rPr>
            </w:pPr>
            <w:r w:rsidRPr="0089187C">
              <w:rPr>
                <w:rFonts w:ascii="SassoonPrimaryInfant" w:eastAsia="Sassoon Infant Std" w:hAnsi="SassoonPrimaryInfant" w:cs="Sassoon Infant Std"/>
                <w:color w:val="000000" w:themeColor="text1"/>
                <w:shd w:val="clear" w:color="auto" w:fill="FFFFFF"/>
              </w:rPr>
              <w:t xml:space="preserve">Grid reference- What type 2 </w:t>
            </w:r>
            <w:proofErr w:type="gramStart"/>
            <w:r w:rsidRPr="0089187C">
              <w:rPr>
                <w:rFonts w:ascii="SassoonPrimaryInfant" w:eastAsia="Sassoon Infant Std" w:hAnsi="SassoonPrimaryInfant" w:cs="Sassoon Infant Std"/>
                <w:color w:val="000000" w:themeColor="text1"/>
                <w:shd w:val="clear" w:color="auto" w:fill="FFFFFF"/>
              </w:rPr>
              <w:t>-6</w:t>
            </w:r>
            <w:proofErr w:type="gramEnd"/>
          </w:p>
          <w:p w14:paraId="3E39C976" w14:textId="77777777" w:rsidR="001F64CF" w:rsidRPr="0089187C" w:rsidRDefault="001F64CF" w:rsidP="001F64CF">
            <w:pPr>
              <w:pStyle w:val="ListParagraph"/>
              <w:numPr>
                <w:ilvl w:val="0"/>
                <w:numId w:val="29"/>
              </w:numPr>
              <w:rPr>
                <w:rFonts w:ascii="SassoonPrimaryInfant" w:eastAsia="Sassoon Infant Std" w:hAnsi="SassoonPrimaryInfant" w:cs="Sassoon Infant Std"/>
                <w:color w:val="000000" w:themeColor="text1"/>
                <w:shd w:val="clear" w:color="auto" w:fill="FFFFFF"/>
              </w:rPr>
            </w:pPr>
            <w:r w:rsidRPr="0089187C">
              <w:rPr>
                <w:rFonts w:ascii="SassoonPrimaryInfant" w:eastAsia="Sassoon Infant Std" w:hAnsi="SassoonPrimaryInfant" w:cs="Sassoon Infant Std"/>
                <w:color w:val="000000" w:themeColor="text1"/>
                <w:shd w:val="clear" w:color="auto" w:fill="FFFFFF"/>
              </w:rPr>
              <w:t>Can they identify the northern and southern hemisphere on a world map?</w:t>
            </w:r>
          </w:p>
          <w:p w14:paraId="49F298B8" w14:textId="77777777" w:rsidR="001F64CF" w:rsidRPr="0089187C" w:rsidRDefault="001F64CF" w:rsidP="001F64CF">
            <w:pPr>
              <w:pStyle w:val="ListParagraph"/>
              <w:numPr>
                <w:ilvl w:val="0"/>
                <w:numId w:val="29"/>
              </w:numPr>
              <w:rPr>
                <w:rFonts w:ascii="SassoonPrimaryInfant" w:eastAsia="Sassoon Infant Std" w:hAnsi="SassoonPrimaryInfant" w:cs="Sassoon Infant Std"/>
                <w:color w:val="000000" w:themeColor="text1"/>
                <w:shd w:val="clear" w:color="auto" w:fill="FFFFFF"/>
              </w:rPr>
            </w:pPr>
            <w:r w:rsidRPr="0089187C">
              <w:rPr>
                <w:rFonts w:ascii="SassoonPrimaryInfant" w:eastAsia="Sassoon Infant Std" w:hAnsi="SassoonPrimaryInfant" w:cs="Sassoon Infant Std"/>
                <w:color w:val="000000" w:themeColor="text1"/>
                <w:shd w:val="clear" w:color="auto" w:fill="FFFFFF"/>
              </w:rPr>
              <w:t>What climate zones can they spot?</w:t>
            </w:r>
          </w:p>
          <w:p w14:paraId="0BAB8F22" w14:textId="7AD9B769" w:rsidR="001F64CF" w:rsidRPr="0089187C" w:rsidRDefault="001F64CF" w:rsidP="001F64CF">
            <w:pPr>
              <w:rPr>
                <w:rFonts w:ascii="SassoonPrimaryInfant" w:eastAsia="Sassoon Infant Std" w:hAnsi="SassoonPrimaryInfant" w:cs="Sassoon Infant Std"/>
                <w:color w:val="548DD4" w:themeColor="text2" w:themeTint="99"/>
                <w:shd w:val="clear" w:color="auto" w:fill="FFFFFF"/>
              </w:rPr>
            </w:pPr>
            <w:r w:rsidRPr="0089187C">
              <w:rPr>
                <w:rFonts w:ascii="SassoonPrimaryInfant" w:eastAsia="Sassoon Infant Std" w:hAnsi="SassoonPrimaryInfant" w:cs="Sassoon Infant Std"/>
                <w:color w:val="000000" w:themeColor="text1"/>
                <w:shd w:val="clear" w:color="auto" w:fill="FFFFFF"/>
              </w:rPr>
              <w:t xml:space="preserve">Then they can identify how each feature makes it a good map and explain why these features are essential on a map. </w:t>
            </w:r>
          </w:p>
        </w:tc>
        <w:tc>
          <w:tcPr>
            <w:tcW w:w="4392" w:type="dxa"/>
          </w:tcPr>
          <w:p w14:paraId="46BB6761" w14:textId="5CC4D2DB" w:rsidR="001F64CF" w:rsidRPr="0089187C" w:rsidRDefault="001F64CF" w:rsidP="001F64CF">
            <w:pPr>
              <w:rPr>
                <w:rFonts w:ascii="SassoonPrimaryInfant" w:hAnsi="SassoonPrimaryInfant"/>
              </w:rPr>
            </w:pPr>
            <w:r w:rsidRPr="0089187C">
              <w:rPr>
                <w:rFonts w:ascii="SassoonPrimaryInfant" w:hAnsi="SassoonPrimaryInfant" w:cs="Arial"/>
              </w:rPr>
              <w:t xml:space="preserve">Scale, linear, accurate, biomes, </w:t>
            </w:r>
          </w:p>
        </w:tc>
      </w:tr>
      <w:tr w:rsidR="001F64CF" w:rsidRPr="0089187C" w14:paraId="6C08203C" w14:textId="1E79BC06" w:rsidTr="00E66921">
        <w:trPr>
          <w:trHeight w:val="753"/>
        </w:trPr>
        <w:tc>
          <w:tcPr>
            <w:tcW w:w="2689" w:type="dxa"/>
            <w:vMerge/>
          </w:tcPr>
          <w:p w14:paraId="7C61A311" w14:textId="00810C12" w:rsidR="001F64CF" w:rsidRPr="0089187C" w:rsidRDefault="001F64CF" w:rsidP="001F64CF">
            <w:pPr>
              <w:rPr>
                <w:rFonts w:ascii="SassoonPrimaryInfant" w:hAnsi="SassoonPrimaryInfant"/>
              </w:rPr>
            </w:pPr>
          </w:p>
        </w:tc>
        <w:tc>
          <w:tcPr>
            <w:tcW w:w="708" w:type="dxa"/>
          </w:tcPr>
          <w:p w14:paraId="247AA57D" w14:textId="5E158B7B" w:rsidR="001F64CF" w:rsidRPr="0089187C" w:rsidRDefault="001F64CF" w:rsidP="001F64CF">
            <w:pPr>
              <w:spacing w:before="40" w:after="40"/>
              <w:jc w:val="center"/>
              <w:rPr>
                <w:rFonts w:ascii="SassoonPrimaryInfant" w:hAnsi="SassoonPrimaryInfant"/>
              </w:rPr>
            </w:pPr>
            <w:r w:rsidRPr="0089187C">
              <w:rPr>
                <w:rFonts w:ascii="SassoonPrimaryInfant" w:hAnsi="SassoonPrimaryInfant"/>
              </w:rPr>
              <w:t>2</w:t>
            </w:r>
          </w:p>
        </w:tc>
        <w:tc>
          <w:tcPr>
            <w:tcW w:w="1842" w:type="dxa"/>
          </w:tcPr>
          <w:p w14:paraId="57840977" w14:textId="77777777" w:rsidR="001F64CF" w:rsidRPr="0089187C" w:rsidRDefault="001F64CF" w:rsidP="001F64CF">
            <w:pPr>
              <w:ind w:firstLine="720"/>
              <w:rPr>
                <w:rFonts w:ascii="SassoonPrimaryInfant" w:hAnsi="SassoonPrimaryInfant"/>
              </w:rPr>
            </w:pPr>
            <w:r w:rsidRPr="0089187C">
              <w:rPr>
                <w:rFonts w:ascii="SassoonPrimaryInfant" w:hAnsi="SassoonPrimaryInfant"/>
                <w:color w:val="FF0000"/>
              </w:rPr>
              <w:t xml:space="preserve">Children use fieldwork to </w:t>
            </w:r>
            <w:r w:rsidRPr="0089187C">
              <w:rPr>
                <w:rFonts w:ascii="SassoonPrimaryInfant" w:hAnsi="SassoonPrimaryInfant"/>
                <w:color w:val="FF0000"/>
              </w:rPr>
              <w:lastRenderedPageBreak/>
              <w:t>observe, measure, record and present human features using a range of methods, including sketch maps, plans and graphs, and digital</w:t>
            </w:r>
            <w:r w:rsidRPr="0089187C">
              <w:rPr>
                <w:rFonts w:ascii="SassoonPrimaryInfant" w:hAnsi="SassoonPrimaryInfant"/>
                <w:color w:val="FF0000"/>
                <w:spacing w:val="-23"/>
              </w:rPr>
              <w:t xml:space="preserve"> </w:t>
            </w:r>
            <w:proofErr w:type="gramStart"/>
            <w:r w:rsidRPr="0089187C">
              <w:rPr>
                <w:rFonts w:ascii="SassoonPrimaryInfant" w:hAnsi="SassoonPrimaryInfant"/>
                <w:color w:val="FF0000"/>
              </w:rPr>
              <w:t>technologies</w:t>
            </w:r>
            <w:proofErr w:type="gramEnd"/>
          </w:p>
          <w:p w14:paraId="1882A284" w14:textId="4F641418" w:rsidR="001F64CF" w:rsidRPr="0089187C" w:rsidRDefault="001F64CF" w:rsidP="001F64CF">
            <w:pPr>
              <w:rPr>
                <w:rFonts w:ascii="SassoonPrimaryInfant" w:hAnsi="SassoonPrimaryInfant"/>
              </w:rPr>
            </w:pPr>
          </w:p>
        </w:tc>
        <w:tc>
          <w:tcPr>
            <w:tcW w:w="1702" w:type="dxa"/>
          </w:tcPr>
          <w:p w14:paraId="4E0A4A3C" w14:textId="29C8A66E" w:rsidR="001F64CF" w:rsidRPr="0089187C" w:rsidRDefault="001F64CF" w:rsidP="001F64CF">
            <w:pPr>
              <w:spacing w:before="40" w:after="40"/>
              <w:rPr>
                <w:rFonts w:ascii="SassoonPrimaryInfant" w:hAnsi="SassoonPrimaryInfant"/>
              </w:rPr>
            </w:pPr>
          </w:p>
        </w:tc>
        <w:tc>
          <w:tcPr>
            <w:tcW w:w="5812" w:type="dxa"/>
          </w:tcPr>
          <w:p w14:paraId="0D5E3EEB" w14:textId="77777777" w:rsidR="001F64CF" w:rsidRPr="0089187C" w:rsidRDefault="001F64CF" w:rsidP="001F64CF">
            <w:pPr>
              <w:shd w:val="clear" w:color="auto" w:fill="FFFFFF"/>
              <w:spacing w:after="180" w:line="405" w:lineRule="atLeast"/>
              <w:rPr>
                <w:rFonts w:ascii="SassoonPrimaryInfant" w:eastAsia="Times New Roman" w:hAnsi="SassoonPrimaryInfant" w:cs="Arial"/>
                <w:color w:val="58595B"/>
                <w:lang w:eastAsia="en-GB"/>
              </w:rPr>
            </w:pPr>
            <w:r w:rsidRPr="0089187C">
              <w:rPr>
                <w:rFonts w:ascii="SassoonPrimaryInfant" w:eastAsia="Times New Roman" w:hAnsi="SassoonPrimaryInfant" w:cs="Arial"/>
                <w:color w:val="58595B"/>
                <w:lang w:eastAsia="en-GB"/>
              </w:rPr>
              <w:t xml:space="preserve">To use geographical skills to follow clues. </w:t>
            </w:r>
          </w:p>
          <w:p w14:paraId="73A075F0" w14:textId="77777777" w:rsidR="001F64CF" w:rsidRPr="0089187C" w:rsidRDefault="001F64CF" w:rsidP="001F64CF">
            <w:pPr>
              <w:shd w:val="clear" w:color="auto" w:fill="FFFFFF"/>
              <w:spacing w:after="100" w:afterAutospacing="1" w:line="405" w:lineRule="atLeast"/>
              <w:rPr>
                <w:rFonts w:ascii="SassoonPrimaryInfant" w:eastAsia="Times New Roman" w:hAnsi="SassoonPrimaryInfant" w:cs="Arial"/>
                <w:color w:val="58595B"/>
                <w:lang w:eastAsia="en-GB"/>
              </w:rPr>
            </w:pPr>
            <w:r w:rsidRPr="0089187C">
              <w:rPr>
                <w:rFonts w:ascii="SassoonPrimaryInfant" w:eastAsia="Times New Roman" w:hAnsi="SassoonPrimaryInfant" w:cs="Arial"/>
                <w:color w:val="58595B"/>
                <w:lang w:eastAsia="en-GB"/>
              </w:rPr>
              <w:lastRenderedPageBreak/>
              <w:t xml:space="preserve">Take digital photos of features in the grounds from odd angles or very close up. Print them off with a map which will include grid references give children the photos and they identify where the place/object is on the map using grid references and compasses for direction. Pupils must find the location of the photos, then take their own photos and create clues to help others find their objects/place on the map. </w:t>
            </w:r>
          </w:p>
          <w:p w14:paraId="70987271" w14:textId="7084BB9C" w:rsidR="001F64CF" w:rsidRPr="0089187C" w:rsidRDefault="001F64CF" w:rsidP="001F64CF">
            <w:pPr>
              <w:spacing w:before="40" w:after="40"/>
              <w:rPr>
                <w:rFonts w:ascii="SassoonPrimaryInfant" w:hAnsi="SassoonPrimaryInfant"/>
                <w:i/>
              </w:rPr>
            </w:pPr>
          </w:p>
        </w:tc>
        <w:tc>
          <w:tcPr>
            <w:tcW w:w="4392" w:type="dxa"/>
          </w:tcPr>
          <w:p w14:paraId="706614BE" w14:textId="77777777" w:rsidR="001F64CF" w:rsidRPr="0089187C" w:rsidRDefault="001F64CF" w:rsidP="001F64CF">
            <w:pPr>
              <w:spacing w:after="0"/>
              <w:ind w:left="1"/>
              <w:rPr>
                <w:rFonts w:ascii="SassoonPrimaryInfant" w:hAnsi="SassoonPrimaryInfant"/>
              </w:rPr>
            </w:pPr>
            <w:r w:rsidRPr="0089187C">
              <w:rPr>
                <w:rFonts w:ascii="SassoonPrimaryInfant" w:hAnsi="SassoonPrimaryInfant"/>
              </w:rPr>
              <w:lastRenderedPageBreak/>
              <w:t xml:space="preserve">8 compass points, cardinal points, </w:t>
            </w:r>
          </w:p>
          <w:p w14:paraId="3F2EF192" w14:textId="1965C5E8" w:rsidR="001F64CF" w:rsidRPr="0089187C" w:rsidRDefault="001F64CF" w:rsidP="001F64CF">
            <w:pPr>
              <w:spacing w:after="0"/>
              <w:ind w:left="1"/>
              <w:rPr>
                <w:rFonts w:ascii="SassoonPrimaryInfant" w:hAnsi="SassoonPrimaryInfant" w:cs="Calibri"/>
              </w:rPr>
            </w:pPr>
            <w:r w:rsidRPr="0089187C">
              <w:rPr>
                <w:rFonts w:ascii="SassoonPrimaryInfant" w:hAnsi="SassoonPrimaryInfant"/>
              </w:rPr>
              <w:t xml:space="preserve">intercardinal </w:t>
            </w:r>
          </w:p>
        </w:tc>
      </w:tr>
      <w:tr w:rsidR="001F64CF" w:rsidRPr="0089187C" w14:paraId="0673AC07" w14:textId="06F63B25" w:rsidTr="00E66921">
        <w:trPr>
          <w:trHeight w:val="753"/>
        </w:trPr>
        <w:tc>
          <w:tcPr>
            <w:tcW w:w="2689" w:type="dxa"/>
            <w:vMerge/>
          </w:tcPr>
          <w:p w14:paraId="05F49A0C" w14:textId="68255594" w:rsidR="001F64CF" w:rsidRPr="0089187C" w:rsidRDefault="001F64CF" w:rsidP="001F64CF">
            <w:pPr>
              <w:rPr>
                <w:rFonts w:ascii="SassoonPrimaryInfant" w:hAnsi="SassoonPrimaryInfant"/>
              </w:rPr>
            </w:pPr>
          </w:p>
        </w:tc>
        <w:tc>
          <w:tcPr>
            <w:tcW w:w="708" w:type="dxa"/>
          </w:tcPr>
          <w:p w14:paraId="087C4842" w14:textId="7B94C738" w:rsidR="001F64CF" w:rsidRPr="0089187C" w:rsidRDefault="001F64CF" w:rsidP="001F64CF">
            <w:pPr>
              <w:spacing w:before="40" w:after="40"/>
              <w:jc w:val="center"/>
              <w:rPr>
                <w:rFonts w:ascii="SassoonPrimaryInfant" w:hAnsi="SassoonPrimaryInfant"/>
              </w:rPr>
            </w:pPr>
            <w:r w:rsidRPr="0089187C">
              <w:rPr>
                <w:rFonts w:ascii="SassoonPrimaryInfant" w:hAnsi="SassoonPrimaryInfant"/>
              </w:rPr>
              <w:t>3</w:t>
            </w:r>
          </w:p>
        </w:tc>
        <w:tc>
          <w:tcPr>
            <w:tcW w:w="1842" w:type="dxa"/>
          </w:tcPr>
          <w:p w14:paraId="29B543B3" w14:textId="77777777" w:rsidR="001F64CF" w:rsidRPr="0089187C" w:rsidRDefault="001F64CF" w:rsidP="001F64CF">
            <w:pPr>
              <w:spacing w:after="0"/>
              <w:rPr>
                <w:rStyle w:val="eop"/>
                <w:rFonts w:ascii="SassoonPrimaryInfant" w:hAnsi="SassoonPrimaryInfant"/>
                <w:color w:val="FF0000"/>
                <w:shd w:val="clear" w:color="auto" w:fill="FFFFFF"/>
              </w:rPr>
            </w:pPr>
          </w:p>
          <w:p w14:paraId="6397FA40" w14:textId="77777777" w:rsidR="001F64CF" w:rsidRPr="0089187C" w:rsidRDefault="001F64CF" w:rsidP="001F64CF">
            <w:pPr>
              <w:spacing w:after="0"/>
              <w:rPr>
                <w:rStyle w:val="eop"/>
                <w:rFonts w:ascii="SassoonPrimaryInfant" w:hAnsi="SassoonPrimaryInfant"/>
                <w:color w:val="FF0000"/>
                <w:shd w:val="clear" w:color="auto" w:fill="FFFFFF"/>
              </w:rPr>
            </w:pPr>
          </w:p>
          <w:p w14:paraId="3F970B6A" w14:textId="7DF0A162" w:rsidR="001F64CF" w:rsidRPr="0089187C" w:rsidRDefault="001F64CF" w:rsidP="001F64CF">
            <w:pPr>
              <w:spacing w:before="40" w:after="40"/>
              <w:rPr>
                <w:rFonts w:ascii="SassoonPrimaryInfant" w:hAnsi="SassoonPrimaryInfant"/>
              </w:rPr>
            </w:pPr>
          </w:p>
        </w:tc>
        <w:tc>
          <w:tcPr>
            <w:tcW w:w="1702" w:type="dxa"/>
          </w:tcPr>
          <w:p w14:paraId="67458E2E" w14:textId="516714F5" w:rsidR="001F64CF" w:rsidRPr="0089187C" w:rsidRDefault="001F64CF" w:rsidP="001F64CF">
            <w:pPr>
              <w:spacing w:before="40" w:after="40"/>
              <w:rPr>
                <w:rFonts w:ascii="SassoonPrimaryInfant" w:hAnsi="SassoonPrimaryInfant"/>
              </w:rPr>
            </w:pPr>
          </w:p>
          <w:p w14:paraId="50F6019C" w14:textId="79A4CFDA" w:rsidR="001F64CF" w:rsidRPr="0089187C" w:rsidRDefault="001F64CF" w:rsidP="001F64CF">
            <w:pPr>
              <w:spacing w:before="40" w:after="40"/>
              <w:rPr>
                <w:rFonts w:ascii="SassoonPrimaryInfant" w:hAnsi="SassoonPrimaryInfant"/>
              </w:rPr>
            </w:pPr>
          </w:p>
        </w:tc>
        <w:tc>
          <w:tcPr>
            <w:tcW w:w="5812" w:type="dxa"/>
          </w:tcPr>
          <w:p w14:paraId="6DD97DB5" w14:textId="77777777" w:rsidR="001F64CF" w:rsidRPr="0089187C" w:rsidRDefault="001F64CF" w:rsidP="001F64CF">
            <w:pPr>
              <w:spacing w:before="40" w:after="40"/>
              <w:rPr>
                <w:rFonts w:ascii="SassoonPrimaryInfant" w:hAnsi="SassoonPrimaryInfant"/>
                <w:b/>
                <w:bCs/>
              </w:rPr>
            </w:pPr>
            <w:r w:rsidRPr="0089187C">
              <w:rPr>
                <w:rFonts w:ascii="SassoonPrimaryInfant" w:hAnsi="SassoonPrimaryInfant"/>
                <w:b/>
                <w:bCs/>
              </w:rPr>
              <w:t>To use scales on a map to locate objects and places.</w:t>
            </w:r>
          </w:p>
          <w:p w14:paraId="4BB87CF8" w14:textId="77777777" w:rsidR="001F64CF" w:rsidRPr="0089187C" w:rsidRDefault="001F64CF" w:rsidP="001F64CF">
            <w:pPr>
              <w:spacing w:before="40" w:after="40"/>
              <w:rPr>
                <w:rFonts w:ascii="SassoonPrimaryInfant" w:hAnsi="SassoonPrimaryInfant"/>
                <w:u w:val="single"/>
              </w:rPr>
            </w:pPr>
          </w:p>
          <w:p w14:paraId="13C662C7" w14:textId="7F9F0570" w:rsidR="001F64CF" w:rsidRPr="0089187C" w:rsidRDefault="001F64CF" w:rsidP="001F64CF">
            <w:pPr>
              <w:spacing w:before="40" w:after="40"/>
              <w:rPr>
                <w:rFonts w:ascii="SassoonPrimaryInfant" w:hAnsi="SassoonPrimaryInfant"/>
                <w:u w:val="single"/>
              </w:rPr>
            </w:pPr>
            <w:r w:rsidRPr="0089187C">
              <w:rPr>
                <w:rFonts w:ascii="SassoonPrimaryInfant" w:hAnsi="SassoonPrimaryInfant"/>
              </w:rPr>
              <w:t xml:space="preserve">Saved on the SharePoint is a scales activity based around London. Explain to children that a scale is a large object scaled down and the scale shown on the map if for accuracy. Children glue the map in their books and use the scale provided to answer the questions. </w:t>
            </w:r>
          </w:p>
        </w:tc>
        <w:tc>
          <w:tcPr>
            <w:tcW w:w="4392" w:type="dxa"/>
          </w:tcPr>
          <w:p w14:paraId="2F47AA66" w14:textId="176B676D" w:rsidR="001F64CF" w:rsidRPr="0089187C" w:rsidRDefault="001F64CF" w:rsidP="001F64CF">
            <w:pPr>
              <w:spacing w:before="40" w:after="40"/>
              <w:rPr>
                <w:rFonts w:ascii="SassoonPrimaryInfant" w:hAnsi="SassoonPrimaryInfant"/>
                <w:u w:val="single"/>
              </w:rPr>
            </w:pPr>
            <w:r w:rsidRPr="0089187C">
              <w:rPr>
                <w:rFonts w:ascii="SassoonPrimaryInfant" w:hAnsi="SassoonPrimaryInfant"/>
              </w:rPr>
              <w:t xml:space="preserve">Scale, linear, direction, accuracy, </w:t>
            </w:r>
          </w:p>
        </w:tc>
      </w:tr>
      <w:tr w:rsidR="001F64CF" w:rsidRPr="0089187C" w14:paraId="0DCAEB19" w14:textId="6B60C81E" w:rsidTr="00E66921">
        <w:trPr>
          <w:trHeight w:val="753"/>
        </w:trPr>
        <w:tc>
          <w:tcPr>
            <w:tcW w:w="2689" w:type="dxa"/>
            <w:vMerge/>
          </w:tcPr>
          <w:p w14:paraId="3F45B506" w14:textId="539276F0" w:rsidR="001F64CF" w:rsidRPr="0089187C" w:rsidRDefault="001F64CF" w:rsidP="001F64CF">
            <w:pPr>
              <w:rPr>
                <w:rFonts w:ascii="SassoonPrimaryInfant" w:hAnsi="SassoonPrimaryInfant"/>
              </w:rPr>
            </w:pPr>
          </w:p>
        </w:tc>
        <w:tc>
          <w:tcPr>
            <w:tcW w:w="708" w:type="dxa"/>
          </w:tcPr>
          <w:p w14:paraId="3E5FA9D8" w14:textId="15ABB1DF" w:rsidR="001F64CF" w:rsidRPr="0089187C" w:rsidRDefault="001F64CF" w:rsidP="001F64CF">
            <w:pPr>
              <w:spacing w:before="40" w:after="40"/>
              <w:jc w:val="center"/>
              <w:rPr>
                <w:rFonts w:ascii="SassoonPrimaryInfant" w:hAnsi="SassoonPrimaryInfant"/>
              </w:rPr>
            </w:pPr>
            <w:r w:rsidRPr="0089187C">
              <w:rPr>
                <w:rFonts w:ascii="SassoonPrimaryInfant" w:hAnsi="SassoonPrimaryInfant"/>
              </w:rPr>
              <w:t>4</w:t>
            </w:r>
          </w:p>
        </w:tc>
        <w:tc>
          <w:tcPr>
            <w:tcW w:w="1842" w:type="dxa"/>
          </w:tcPr>
          <w:p w14:paraId="15329E40" w14:textId="77777777" w:rsidR="001F64CF" w:rsidRPr="0089187C" w:rsidRDefault="001F64CF" w:rsidP="001F64CF">
            <w:pPr>
              <w:rPr>
                <w:rStyle w:val="normaltextrun"/>
                <w:rFonts w:ascii="SassoonPrimaryInfant" w:hAnsi="SassoonPrimaryInfant"/>
                <w:color w:val="00B0F0"/>
                <w:shd w:val="clear" w:color="auto" w:fill="FFFFFF"/>
                <w:lang w:val="en-US"/>
              </w:rPr>
            </w:pPr>
            <w:r w:rsidRPr="0089187C">
              <w:rPr>
                <w:rStyle w:val="normaltextrun"/>
                <w:rFonts w:ascii="SassoonPrimaryInfant" w:hAnsi="SassoonPrimaryInfant"/>
                <w:color w:val="00B0F0"/>
                <w:shd w:val="clear" w:color="auto" w:fill="FFFFFF"/>
                <w:lang w:val="en-US"/>
              </w:rPr>
              <w:t xml:space="preserve"> </w:t>
            </w:r>
            <w:r w:rsidRPr="0089187C">
              <w:rPr>
                <w:rStyle w:val="normaltextrun"/>
                <w:rFonts w:ascii="SassoonPrimaryInfant" w:hAnsi="SassoonPrimaryInfant"/>
                <w:color w:val="00B0F0"/>
                <w:shd w:val="clear" w:color="auto" w:fill="FFFFFF"/>
                <w:lang w:val="en-US"/>
              </w:rPr>
              <w:t xml:space="preserve">Children develop their understanding of </w:t>
            </w:r>
            <w:proofErr w:type="spellStart"/>
            <w:r w:rsidRPr="0089187C">
              <w:rPr>
                <w:rStyle w:val="normaltextrun"/>
                <w:rFonts w:ascii="SassoonPrimaryInfant" w:hAnsi="SassoonPrimaryInfant"/>
                <w:color w:val="00B0F0"/>
                <w:shd w:val="clear" w:color="auto" w:fill="FFFFFF"/>
                <w:lang w:val="en-US"/>
              </w:rPr>
              <w:t>recognising</w:t>
            </w:r>
            <w:proofErr w:type="spellEnd"/>
            <w:r w:rsidRPr="0089187C">
              <w:rPr>
                <w:rStyle w:val="normaltextrun"/>
                <w:rFonts w:ascii="SassoonPrimaryInfant" w:hAnsi="SassoonPrimaryInfant"/>
                <w:color w:val="00B0F0"/>
                <w:shd w:val="clear" w:color="auto" w:fill="FFFFFF"/>
                <w:lang w:val="en-US"/>
              </w:rPr>
              <w:t xml:space="preserve"> and identifying key physical and human geographical features of the world; how these </w:t>
            </w:r>
            <w:r w:rsidRPr="0089187C">
              <w:rPr>
                <w:rStyle w:val="normaltextrun"/>
                <w:rFonts w:ascii="SassoonPrimaryInfant" w:hAnsi="SassoonPrimaryInfant"/>
                <w:color w:val="00B0F0"/>
                <w:shd w:val="clear" w:color="auto" w:fill="FFFFFF"/>
                <w:lang w:val="en-US"/>
              </w:rPr>
              <w:lastRenderedPageBreak/>
              <w:t>are interdependent and how they bring about spatial variation and change over time.</w:t>
            </w:r>
          </w:p>
          <w:p w14:paraId="51EDB1A0" w14:textId="77777777" w:rsidR="001F64CF" w:rsidRPr="0089187C" w:rsidRDefault="001F64CF" w:rsidP="001F64CF">
            <w:pPr>
              <w:rPr>
                <w:rStyle w:val="normaltextrun"/>
                <w:rFonts w:ascii="SassoonPrimaryInfant" w:hAnsi="SassoonPrimaryInfant"/>
                <w:color w:val="00B0F0"/>
                <w:shd w:val="clear" w:color="auto" w:fill="FFFFFF"/>
                <w:lang w:val="en-US"/>
              </w:rPr>
            </w:pPr>
          </w:p>
          <w:p w14:paraId="26C41FB1" w14:textId="77777777" w:rsidR="001F64CF" w:rsidRPr="0089187C" w:rsidRDefault="001F64CF" w:rsidP="001F64CF">
            <w:pPr>
              <w:rPr>
                <w:rStyle w:val="normaltextrun"/>
                <w:rFonts w:ascii="SassoonPrimaryInfant" w:hAnsi="SassoonPrimaryInfant"/>
                <w:color w:val="00B0F0"/>
                <w:shd w:val="clear" w:color="auto" w:fill="FFFFFF"/>
                <w:lang w:val="en-US"/>
              </w:rPr>
            </w:pPr>
            <w:r w:rsidRPr="0089187C">
              <w:rPr>
                <w:rStyle w:val="normaltextrun"/>
                <w:rFonts w:ascii="SassoonPrimaryInfant" w:hAnsi="SassoonPrimaryInfant"/>
                <w:color w:val="00B0F0"/>
                <w:shd w:val="clear" w:color="auto" w:fill="FFFFFF"/>
                <w:lang w:val="en-US"/>
              </w:rPr>
              <w:t xml:space="preserve">Children will become confident in collecting, </w:t>
            </w:r>
            <w:proofErr w:type="spellStart"/>
            <w:r w:rsidRPr="0089187C">
              <w:rPr>
                <w:rStyle w:val="normaltextrun"/>
                <w:rFonts w:ascii="SassoonPrimaryInfant" w:hAnsi="SassoonPrimaryInfant"/>
                <w:color w:val="00B0F0"/>
                <w:shd w:val="clear" w:color="auto" w:fill="FFFFFF"/>
                <w:lang w:val="en-US"/>
              </w:rPr>
              <w:t>analysing</w:t>
            </w:r>
            <w:proofErr w:type="spellEnd"/>
            <w:r w:rsidRPr="0089187C">
              <w:rPr>
                <w:rStyle w:val="normaltextrun"/>
                <w:rFonts w:ascii="SassoonPrimaryInfant" w:hAnsi="SassoonPrimaryInfant"/>
                <w:color w:val="00B0F0"/>
                <w:shd w:val="clear" w:color="auto" w:fill="FFFFFF"/>
                <w:lang w:val="en-US"/>
              </w:rPr>
              <w:t>, and communicating a range of data. Children can explain how the Earth’s features at different scales are shaped, interconnected and change over time.</w:t>
            </w:r>
          </w:p>
          <w:p w14:paraId="4D00979A" w14:textId="77777777" w:rsidR="001F64CF" w:rsidRPr="0089187C" w:rsidRDefault="001F64CF" w:rsidP="001F64CF">
            <w:pPr>
              <w:rPr>
                <w:rStyle w:val="normaltextrun"/>
                <w:rFonts w:ascii="SassoonPrimaryInfant" w:hAnsi="SassoonPrimaryInfant"/>
                <w:color w:val="00B0F0"/>
                <w:shd w:val="clear" w:color="auto" w:fill="FFFFFF"/>
                <w:lang w:val="en-US"/>
              </w:rPr>
            </w:pPr>
          </w:p>
          <w:p w14:paraId="2AC4C1AB" w14:textId="77777777" w:rsidR="001F64CF" w:rsidRPr="0089187C" w:rsidRDefault="001F64CF" w:rsidP="001F64CF">
            <w:pPr>
              <w:rPr>
                <w:rStyle w:val="normaltextrun"/>
                <w:rFonts w:ascii="SassoonPrimaryInfant" w:hAnsi="SassoonPrimaryInfant"/>
                <w:color w:val="00B0F0"/>
                <w:shd w:val="clear" w:color="auto" w:fill="FFFFFF"/>
                <w:lang w:val="en-US"/>
              </w:rPr>
            </w:pPr>
          </w:p>
          <w:p w14:paraId="21F1AAAA" w14:textId="594684FA" w:rsidR="001F64CF" w:rsidRPr="0089187C" w:rsidRDefault="001F64CF" w:rsidP="001F64CF">
            <w:pPr>
              <w:rPr>
                <w:rFonts w:ascii="SassoonPrimaryInfant" w:hAnsi="SassoonPrimaryInfant"/>
                <w:lang w:val="en-US"/>
              </w:rPr>
            </w:pPr>
          </w:p>
        </w:tc>
        <w:tc>
          <w:tcPr>
            <w:tcW w:w="1702" w:type="dxa"/>
          </w:tcPr>
          <w:p w14:paraId="7D855D65" w14:textId="04B41C23" w:rsidR="001F64CF" w:rsidRPr="0089187C" w:rsidRDefault="001F64CF" w:rsidP="001F64CF">
            <w:pPr>
              <w:spacing w:before="40" w:after="40"/>
              <w:rPr>
                <w:rFonts w:ascii="SassoonPrimaryInfant" w:hAnsi="SassoonPrimaryInfant"/>
              </w:rPr>
            </w:pPr>
          </w:p>
        </w:tc>
        <w:tc>
          <w:tcPr>
            <w:tcW w:w="5812" w:type="dxa"/>
          </w:tcPr>
          <w:p w14:paraId="384A99FC" w14:textId="77777777" w:rsidR="001F64CF" w:rsidRPr="0089187C" w:rsidRDefault="001F64CF" w:rsidP="001F64CF">
            <w:pPr>
              <w:spacing w:before="40" w:after="40"/>
              <w:rPr>
                <w:rFonts w:ascii="SassoonPrimaryInfant" w:hAnsi="SassoonPrimaryInfant"/>
                <w:b/>
                <w:bCs/>
                <w:u w:val="single"/>
              </w:rPr>
            </w:pPr>
            <w:r w:rsidRPr="0089187C">
              <w:rPr>
                <w:rFonts w:ascii="SassoonPrimaryInfant" w:hAnsi="SassoonPrimaryInfant"/>
                <w:b/>
                <w:bCs/>
                <w:u w:val="single"/>
              </w:rPr>
              <w:t xml:space="preserve">To use contour patterns to identify change over time. </w:t>
            </w:r>
          </w:p>
          <w:p w14:paraId="210226A0" w14:textId="77777777" w:rsidR="001F64CF" w:rsidRPr="0089187C" w:rsidRDefault="001F64CF" w:rsidP="001F64CF">
            <w:pPr>
              <w:spacing w:before="40" w:after="40"/>
              <w:rPr>
                <w:rFonts w:ascii="SassoonPrimaryInfant" w:hAnsi="SassoonPrimaryInfant"/>
              </w:rPr>
            </w:pPr>
            <w:r w:rsidRPr="0089187C">
              <w:rPr>
                <w:rFonts w:ascii="SassoonPrimaryInfant" w:hAnsi="SassoonPrimaryInfant"/>
              </w:rPr>
              <w:t xml:space="preserve">Introduce contour lines and explain that these are used to measure the height of land. The closer they are the steeper the slop. </w:t>
            </w:r>
          </w:p>
          <w:p w14:paraId="6A9085F0" w14:textId="77777777" w:rsidR="001F64CF" w:rsidRPr="0089187C" w:rsidRDefault="001F64CF" w:rsidP="001F64CF">
            <w:pPr>
              <w:tabs>
                <w:tab w:val="left" w:pos="3876"/>
              </w:tabs>
              <w:spacing w:before="40" w:after="40"/>
              <w:rPr>
                <w:rFonts w:ascii="SassoonPrimaryInfant" w:hAnsi="SassoonPrimaryInfant"/>
                <w:u w:val="single"/>
              </w:rPr>
            </w:pPr>
            <w:r w:rsidRPr="0089187C">
              <w:rPr>
                <w:rFonts w:ascii="SassoonPrimaryInfant" w:hAnsi="SassoonPrimaryInfant"/>
                <w:noProof/>
                <w:u w:val="single"/>
              </w:rPr>
              <w:drawing>
                <wp:inline distT="0" distB="0" distL="0" distR="0" wp14:anchorId="1BD05061" wp14:editId="21A8587B">
                  <wp:extent cx="2194560" cy="10820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194560" cy="1082040"/>
                          </a:xfrm>
                          <a:prstGeom prst="rect">
                            <a:avLst/>
                          </a:prstGeom>
                        </pic:spPr>
                      </pic:pic>
                    </a:graphicData>
                  </a:graphic>
                </wp:inline>
              </w:drawing>
            </w:r>
            <w:r w:rsidRPr="0089187C">
              <w:rPr>
                <w:rFonts w:ascii="SassoonPrimaryInfant" w:hAnsi="SassoonPrimaryInfant"/>
                <w:u w:val="single"/>
              </w:rPr>
              <w:tab/>
            </w:r>
          </w:p>
          <w:p w14:paraId="456F42C5" w14:textId="77777777" w:rsidR="001F64CF" w:rsidRPr="0089187C" w:rsidRDefault="001F64CF" w:rsidP="001F64CF">
            <w:pPr>
              <w:tabs>
                <w:tab w:val="left" w:pos="3876"/>
              </w:tabs>
              <w:spacing w:before="40" w:after="40"/>
              <w:rPr>
                <w:rFonts w:ascii="SassoonPrimaryInfant" w:hAnsi="SassoonPrimaryInfant"/>
              </w:rPr>
            </w:pPr>
            <w:hyperlink r:id="rId12" w:history="1">
              <w:r w:rsidRPr="0089187C">
                <w:rPr>
                  <w:rFonts w:ascii="SassoonPrimaryInfant" w:hAnsi="SassoonPrimaryInfant"/>
                  <w:color w:val="0000FF"/>
                  <w:u w:val="single"/>
                </w:rPr>
                <w:t>Contours, keys and symbols - BBC Bitesize</w:t>
              </w:r>
            </w:hyperlink>
            <w:r w:rsidRPr="0089187C">
              <w:rPr>
                <w:rFonts w:ascii="SassoonPrimaryInfant" w:hAnsi="SassoonPrimaryInfant"/>
              </w:rPr>
              <w:t xml:space="preserve"> useful video to show them. </w:t>
            </w:r>
          </w:p>
          <w:p w14:paraId="58615FB3" w14:textId="77777777" w:rsidR="001F64CF" w:rsidRPr="0089187C" w:rsidRDefault="001F64CF" w:rsidP="001F64CF">
            <w:pPr>
              <w:tabs>
                <w:tab w:val="left" w:pos="3876"/>
              </w:tabs>
              <w:spacing w:before="40" w:after="40"/>
              <w:rPr>
                <w:rFonts w:ascii="SassoonPrimaryInfant" w:hAnsi="SassoonPrimaryInfant"/>
              </w:rPr>
            </w:pPr>
          </w:p>
          <w:p w14:paraId="2AA13197" w14:textId="77777777" w:rsidR="001F64CF" w:rsidRPr="0089187C" w:rsidRDefault="001F64CF" w:rsidP="001F64CF">
            <w:pPr>
              <w:tabs>
                <w:tab w:val="left" w:pos="3876"/>
              </w:tabs>
              <w:spacing w:before="40" w:after="40"/>
              <w:rPr>
                <w:rFonts w:ascii="SassoonPrimaryInfant" w:hAnsi="SassoonPrimaryInfant"/>
              </w:rPr>
            </w:pPr>
            <w:r w:rsidRPr="0089187C">
              <w:rPr>
                <w:rFonts w:ascii="SassoonPrimaryInfant" w:hAnsi="SassoonPrimaryInfant"/>
              </w:rPr>
              <w:t xml:space="preserve">Use a map of the lake district (attached below) and compare them to a map of Walsall town centre. Discuss the contour lines and other features they should already know such as </w:t>
            </w:r>
          </w:p>
          <w:p w14:paraId="04F8465A" w14:textId="77777777" w:rsidR="001F64CF" w:rsidRPr="0089187C" w:rsidRDefault="001F64CF" w:rsidP="001F64CF">
            <w:pPr>
              <w:pStyle w:val="ListParagraph"/>
              <w:numPr>
                <w:ilvl w:val="0"/>
                <w:numId w:val="30"/>
              </w:numPr>
              <w:tabs>
                <w:tab w:val="left" w:pos="3876"/>
              </w:tabs>
              <w:spacing w:before="40" w:after="40"/>
              <w:rPr>
                <w:rFonts w:ascii="SassoonPrimaryInfant" w:hAnsi="SassoonPrimaryInfant"/>
              </w:rPr>
            </w:pPr>
            <w:r w:rsidRPr="0089187C">
              <w:rPr>
                <w:rFonts w:ascii="SassoonPrimaryInfant" w:hAnsi="SassoonPrimaryInfant"/>
              </w:rPr>
              <w:t xml:space="preserve">Land </w:t>
            </w:r>
            <w:proofErr w:type="gramStart"/>
            <w:r w:rsidRPr="0089187C">
              <w:rPr>
                <w:rFonts w:ascii="SassoonPrimaryInfant" w:hAnsi="SassoonPrimaryInfant"/>
              </w:rPr>
              <w:t>use</w:t>
            </w:r>
            <w:proofErr w:type="gramEnd"/>
          </w:p>
          <w:p w14:paraId="43AF8BAA" w14:textId="77777777" w:rsidR="001F64CF" w:rsidRPr="0089187C" w:rsidRDefault="001F64CF" w:rsidP="001F64CF">
            <w:pPr>
              <w:pStyle w:val="ListParagraph"/>
              <w:numPr>
                <w:ilvl w:val="0"/>
                <w:numId w:val="30"/>
              </w:numPr>
              <w:tabs>
                <w:tab w:val="left" w:pos="3876"/>
              </w:tabs>
              <w:spacing w:before="40" w:after="40"/>
              <w:rPr>
                <w:rFonts w:ascii="SassoonPrimaryInfant" w:hAnsi="SassoonPrimaryInfant"/>
              </w:rPr>
            </w:pPr>
            <w:r w:rsidRPr="0089187C">
              <w:rPr>
                <w:rFonts w:ascii="SassoonPrimaryInfant" w:hAnsi="SassoonPrimaryInfant"/>
              </w:rPr>
              <w:t>Amenities</w:t>
            </w:r>
          </w:p>
          <w:p w14:paraId="408DCF9A" w14:textId="77777777" w:rsidR="001F64CF" w:rsidRPr="0089187C" w:rsidRDefault="001F64CF" w:rsidP="001F64CF">
            <w:pPr>
              <w:pStyle w:val="ListParagraph"/>
              <w:numPr>
                <w:ilvl w:val="0"/>
                <w:numId w:val="30"/>
              </w:numPr>
              <w:tabs>
                <w:tab w:val="left" w:pos="3876"/>
              </w:tabs>
              <w:spacing w:before="40" w:after="40"/>
              <w:rPr>
                <w:rFonts w:ascii="SassoonPrimaryInfant" w:hAnsi="SassoonPrimaryInfant"/>
              </w:rPr>
            </w:pPr>
            <w:r w:rsidRPr="0089187C">
              <w:rPr>
                <w:rFonts w:ascii="SassoonPrimaryInfant" w:hAnsi="SassoonPrimaryInfant"/>
              </w:rPr>
              <w:t>Roads</w:t>
            </w:r>
          </w:p>
          <w:p w14:paraId="1B620E6E" w14:textId="77777777" w:rsidR="001F64CF" w:rsidRPr="0089187C" w:rsidRDefault="001F64CF" w:rsidP="001F64CF">
            <w:pPr>
              <w:pStyle w:val="ListParagraph"/>
              <w:numPr>
                <w:ilvl w:val="0"/>
                <w:numId w:val="30"/>
              </w:numPr>
              <w:tabs>
                <w:tab w:val="left" w:pos="3876"/>
              </w:tabs>
              <w:spacing w:before="40" w:after="40"/>
              <w:rPr>
                <w:rFonts w:ascii="SassoonPrimaryInfant" w:hAnsi="SassoonPrimaryInfant"/>
              </w:rPr>
            </w:pPr>
            <w:r w:rsidRPr="0089187C">
              <w:rPr>
                <w:rFonts w:ascii="SassoonPrimaryInfant" w:hAnsi="SassoonPrimaryInfant"/>
              </w:rPr>
              <w:t xml:space="preserve">Human and physical features. </w:t>
            </w:r>
          </w:p>
          <w:p w14:paraId="703E7614" w14:textId="12A0A79B" w:rsidR="001F64CF" w:rsidRPr="0089187C" w:rsidRDefault="001F64CF" w:rsidP="001F64CF">
            <w:pPr>
              <w:spacing w:before="40" w:after="40"/>
              <w:rPr>
                <w:rFonts w:ascii="SassoonPrimaryInfant" w:hAnsi="SassoonPrimaryInfant"/>
                <w:u w:val="single"/>
              </w:rPr>
            </w:pPr>
          </w:p>
        </w:tc>
        <w:tc>
          <w:tcPr>
            <w:tcW w:w="4392" w:type="dxa"/>
          </w:tcPr>
          <w:p w14:paraId="7AEA2885" w14:textId="0E6B78CC" w:rsidR="001F64CF" w:rsidRPr="0089187C" w:rsidRDefault="001F64CF" w:rsidP="001F64CF">
            <w:pPr>
              <w:spacing w:before="40" w:after="40"/>
              <w:rPr>
                <w:rFonts w:ascii="SassoonPrimaryInfant" w:hAnsi="SassoonPrimaryInfant" w:cs="Calibri"/>
                <w:b/>
              </w:rPr>
            </w:pPr>
            <w:r w:rsidRPr="0089187C">
              <w:rPr>
                <w:rFonts w:ascii="SassoonPrimaryInfant" w:hAnsi="SassoonPrimaryInfant"/>
              </w:rPr>
              <w:lastRenderedPageBreak/>
              <w:t>Contour, slop, steep</w:t>
            </w:r>
          </w:p>
        </w:tc>
      </w:tr>
      <w:tr w:rsidR="001F64CF" w:rsidRPr="0089187C" w14:paraId="6EB83308" w14:textId="04217FD0" w:rsidTr="00E66921">
        <w:trPr>
          <w:trHeight w:val="753"/>
        </w:trPr>
        <w:tc>
          <w:tcPr>
            <w:tcW w:w="2689" w:type="dxa"/>
            <w:vMerge/>
          </w:tcPr>
          <w:p w14:paraId="3FE75FB8" w14:textId="15D3A8F0" w:rsidR="001F64CF" w:rsidRPr="0089187C" w:rsidRDefault="001F64CF" w:rsidP="001F64CF">
            <w:pPr>
              <w:rPr>
                <w:rFonts w:ascii="SassoonPrimaryInfant" w:hAnsi="SassoonPrimaryInfant"/>
              </w:rPr>
            </w:pPr>
          </w:p>
        </w:tc>
        <w:tc>
          <w:tcPr>
            <w:tcW w:w="708" w:type="dxa"/>
          </w:tcPr>
          <w:p w14:paraId="3815348F" w14:textId="32257BED" w:rsidR="001F64CF" w:rsidRPr="0089187C" w:rsidRDefault="001F64CF" w:rsidP="001F64CF">
            <w:pPr>
              <w:spacing w:before="40" w:after="40"/>
              <w:jc w:val="center"/>
              <w:rPr>
                <w:rFonts w:ascii="SassoonPrimaryInfant" w:hAnsi="SassoonPrimaryInfant"/>
              </w:rPr>
            </w:pPr>
            <w:r w:rsidRPr="0089187C">
              <w:rPr>
                <w:rFonts w:ascii="SassoonPrimaryInfant" w:hAnsi="SassoonPrimaryInfant"/>
              </w:rPr>
              <w:t>5</w:t>
            </w:r>
          </w:p>
        </w:tc>
        <w:tc>
          <w:tcPr>
            <w:tcW w:w="1842" w:type="dxa"/>
          </w:tcPr>
          <w:p w14:paraId="52F54C1F" w14:textId="77777777" w:rsidR="001F64CF" w:rsidRPr="0089187C" w:rsidRDefault="001F64CF" w:rsidP="001F64CF">
            <w:pPr>
              <w:pStyle w:val="TableParagraph"/>
              <w:spacing w:before="23"/>
              <w:ind w:left="0" w:right="133"/>
              <w:jc w:val="center"/>
              <w:rPr>
                <w:rFonts w:ascii="SassoonPrimaryInfant" w:hAnsi="SassoonPrimaryInfant"/>
                <w:color w:val="FF0000"/>
              </w:rPr>
            </w:pPr>
            <w:r w:rsidRPr="0089187C">
              <w:rPr>
                <w:rFonts w:ascii="SassoonPrimaryInfant" w:hAnsi="SassoonPrimaryInfant"/>
                <w:color w:val="FF0000"/>
              </w:rPr>
              <w:t>Children can use the eight points of a compass, four and six-figure grid references, symbols and key (including the use of Ordnance Survey maps) to build their knowledge of the United Kingdom and the wider</w:t>
            </w:r>
            <w:r w:rsidRPr="0089187C">
              <w:rPr>
                <w:rFonts w:ascii="SassoonPrimaryInfant" w:hAnsi="SassoonPrimaryInfant"/>
                <w:color w:val="FF0000"/>
                <w:spacing w:val="-2"/>
              </w:rPr>
              <w:t xml:space="preserve"> </w:t>
            </w:r>
            <w:r w:rsidRPr="0089187C">
              <w:rPr>
                <w:rFonts w:ascii="SassoonPrimaryInfant" w:hAnsi="SassoonPrimaryInfant"/>
                <w:color w:val="FF0000"/>
              </w:rPr>
              <w:t>world.</w:t>
            </w:r>
          </w:p>
          <w:p w14:paraId="4B30848C" w14:textId="35FD8940" w:rsidR="001F64CF" w:rsidRPr="0089187C" w:rsidRDefault="001F64CF" w:rsidP="001F64CF">
            <w:pPr>
              <w:spacing w:before="40" w:after="40"/>
              <w:rPr>
                <w:rFonts w:ascii="SassoonPrimaryInfant" w:hAnsi="SassoonPrimaryInfant"/>
              </w:rPr>
            </w:pPr>
          </w:p>
        </w:tc>
        <w:tc>
          <w:tcPr>
            <w:tcW w:w="1702" w:type="dxa"/>
          </w:tcPr>
          <w:p w14:paraId="3FBF52E1" w14:textId="5A873723" w:rsidR="001F64CF" w:rsidRPr="0089187C" w:rsidRDefault="001F64CF" w:rsidP="001F64CF">
            <w:pPr>
              <w:pStyle w:val="TableParagraph"/>
              <w:spacing w:before="23"/>
              <w:ind w:left="0" w:right="133"/>
              <w:jc w:val="center"/>
              <w:rPr>
                <w:rFonts w:ascii="SassoonPrimaryInfant" w:hAnsi="SassoonPrimaryInfant"/>
              </w:rPr>
            </w:pPr>
          </w:p>
        </w:tc>
        <w:tc>
          <w:tcPr>
            <w:tcW w:w="5812" w:type="dxa"/>
          </w:tcPr>
          <w:p w14:paraId="7453D463" w14:textId="77777777" w:rsidR="001F64CF" w:rsidRPr="0089187C" w:rsidRDefault="001F64CF" w:rsidP="001F64CF">
            <w:pPr>
              <w:spacing w:before="40" w:after="40"/>
              <w:rPr>
                <w:rFonts w:ascii="SassoonPrimaryInfant" w:hAnsi="SassoonPrimaryInfant"/>
                <w:b/>
                <w:bCs/>
                <w:iCs/>
              </w:rPr>
            </w:pPr>
            <w:r w:rsidRPr="0089187C">
              <w:rPr>
                <w:rFonts w:ascii="SassoonPrimaryInfant" w:hAnsi="SassoonPrimaryInfant"/>
                <w:b/>
                <w:bCs/>
                <w:iCs/>
              </w:rPr>
              <w:t>To collect and analyse data.</w:t>
            </w:r>
          </w:p>
          <w:p w14:paraId="4F07E302" w14:textId="77777777" w:rsidR="001F64CF" w:rsidRPr="0089187C" w:rsidRDefault="001F64CF" w:rsidP="001F64CF">
            <w:pPr>
              <w:spacing w:before="40" w:after="40"/>
              <w:rPr>
                <w:rFonts w:ascii="SassoonPrimaryInfant" w:hAnsi="SassoonPrimaryInfant"/>
                <w:iCs/>
              </w:rPr>
            </w:pPr>
          </w:p>
          <w:p w14:paraId="7C9CA61B" w14:textId="77777777" w:rsidR="001F64CF" w:rsidRPr="0089187C" w:rsidRDefault="001F64CF" w:rsidP="001F64CF">
            <w:pPr>
              <w:spacing w:before="40" w:after="40"/>
              <w:rPr>
                <w:rFonts w:ascii="SassoonPrimaryInfant" w:hAnsi="SassoonPrimaryInfant"/>
                <w:iCs/>
              </w:rPr>
            </w:pPr>
            <w:r w:rsidRPr="0089187C">
              <w:rPr>
                <w:rFonts w:ascii="SassoonPrimaryInfant" w:hAnsi="SassoonPrimaryInfant"/>
                <w:iCs/>
              </w:rPr>
              <w:t xml:space="preserve">Children to go out locally (permission is needed) Identify the different types of land use that is local to use- houses, shops, roads, fields etc. Discuss whether we are a hamlet, village, town or a city and ask them to explain how they know this. Collect the data and analyse the land use. What do we have more of why? This can be shown in a scatter graph or a bar chart. </w:t>
            </w:r>
          </w:p>
          <w:p w14:paraId="2A4FF00F" w14:textId="209D469B" w:rsidR="001F64CF" w:rsidRPr="0089187C" w:rsidRDefault="001F64CF" w:rsidP="001F64CF">
            <w:pPr>
              <w:spacing w:before="40" w:after="40"/>
              <w:rPr>
                <w:rFonts w:ascii="SassoonPrimaryInfant" w:hAnsi="SassoonPrimaryInfant"/>
                <w:i/>
              </w:rPr>
            </w:pPr>
            <w:r w:rsidRPr="0089187C">
              <w:rPr>
                <w:rFonts w:ascii="SassoonPrimaryInfant" w:hAnsi="SassoonPrimaryInfant"/>
                <w:iCs/>
              </w:rPr>
              <w:t>Keep this information and take photos as you go for use in the next lesson.</w:t>
            </w:r>
            <w:r w:rsidRPr="0089187C">
              <w:rPr>
                <w:rFonts w:ascii="SassoonPrimaryInfant" w:hAnsi="SassoonPrimaryInfant"/>
                <w:i/>
              </w:rPr>
              <w:t xml:space="preserve"> </w:t>
            </w:r>
          </w:p>
        </w:tc>
        <w:tc>
          <w:tcPr>
            <w:tcW w:w="4392" w:type="dxa"/>
          </w:tcPr>
          <w:p w14:paraId="14310E08" w14:textId="4C05E66D" w:rsidR="001F64CF" w:rsidRPr="0089187C" w:rsidRDefault="001F64CF" w:rsidP="001F64CF">
            <w:pPr>
              <w:spacing w:before="40" w:after="40"/>
              <w:rPr>
                <w:rFonts w:ascii="SassoonPrimaryInfant" w:hAnsi="SassoonPrimaryInfant" w:cs="Calibri"/>
              </w:rPr>
            </w:pPr>
            <w:r w:rsidRPr="0089187C">
              <w:rPr>
                <w:rFonts w:ascii="SassoonPrimaryInfant" w:hAnsi="SassoonPrimaryInfant"/>
              </w:rPr>
              <w:t xml:space="preserve">Data, analyse, </w:t>
            </w:r>
          </w:p>
        </w:tc>
      </w:tr>
      <w:tr w:rsidR="001F64CF" w:rsidRPr="0089187C" w14:paraId="5682DBE2" w14:textId="38F3F69D" w:rsidTr="001F64CF">
        <w:trPr>
          <w:trHeight w:val="753"/>
        </w:trPr>
        <w:tc>
          <w:tcPr>
            <w:tcW w:w="2689" w:type="dxa"/>
            <w:vMerge/>
          </w:tcPr>
          <w:p w14:paraId="16FA4E47" w14:textId="05B5CA87" w:rsidR="001F64CF" w:rsidRPr="0089187C" w:rsidRDefault="001F64CF" w:rsidP="001F64CF">
            <w:pPr>
              <w:rPr>
                <w:rFonts w:ascii="SassoonPrimaryInfant" w:hAnsi="SassoonPrimaryInfant"/>
              </w:rPr>
            </w:pPr>
          </w:p>
        </w:tc>
        <w:tc>
          <w:tcPr>
            <w:tcW w:w="708" w:type="dxa"/>
          </w:tcPr>
          <w:p w14:paraId="7093447A" w14:textId="630FFD0D" w:rsidR="001F64CF" w:rsidRPr="0089187C" w:rsidRDefault="001F64CF" w:rsidP="001F64CF">
            <w:pPr>
              <w:spacing w:before="40" w:after="40"/>
              <w:jc w:val="center"/>
              <w:rPr>
                <w:rFonts w:ascii="SassoonPrimaryInfant" w:hAnsi="SassoonPrimaryInfant"/>
              </w:rPr>
            </w:pPr>
            <w:r w:rsidRPr="0089187C">
              <w:rPr>
                <w:rFonts w:ascii="SassoonPrimaryInfant" w:hAnsi="SassoonPrimaryInfant"/>
              </w:rPr>
              <w:t>6</w:t>
            </w:r>
          </w:p>
        </w:tc>
        <w:tc>
          <w:tcPr>
            <w:tcW w:w="1842" w:type="dxa"/>
          </w:tcPr>
          <w:p w14:paraId="77E3B2A9" w14:textId="77777777" w:rsidR="001F64CF" w:rsidRPr="0089187C" w:rsidRDefault="001F64CF" w:rsidP="001F64CF">
            <w:pPr>
              <w:pStyle w:val="TableParagraph"/>
              <w:spacing w:before="23"/>
              <w:ind w:left="0" w:right="133"/>
              <w:jc w:val="center"/>
              <w:rPr>
                <w:rFonts w:ascii="SassoonPrimaryInfant" w:hAnsi="SassoonPrimaryInfant"/>
                <w:color w:val="FF0000"/>
              </w:rPr>
            </w:pPr>
            <w:r w:rsidRPr="0089187C">
              <w:rPr>
                <w:rFonts w:ascii="SassoonPrimaryInfant" w:hAnsi="SassoonPrimaryInfant"/>
                <w:color w:val="FF0000"/>
              </w:rPr>
              <w:t>Children can use the eight points of a compass, four and six-figure grid references, symbols and key (including the use of Ordnance Survey maps) to build their knowledge of the United Kingdom and the wider</w:t>
            </w:r>
            <w:r w:rsidRPr="0089187C">
              <w:rPr>
                <w:rFonts w:ascii="SassoonPrimaryInfant" w:hAnsi="SassoonPrimaryInfant"/>
                <w:color w:val="FF0000"/>
                <w:spacing w:val="-2"/>
              </w:rPr>
              <w:t xml:space="preserve"> </w:t>
            </w:r>
            <w:r w:rsidRPr="0089187C">
              <w:rPr>
                <w:rFonts w:ascii="SassoonPrimaryInfant" w:hAnsi="SassoonPrimaryInfant"/>
                <w:color w:val="FF0000"/>
              </w:rPr>
              <w:t>world.</w:t>
            </w:r>
          </w:p>
          <w:p w14:paraId="6C9B2FAF" w14:textId="1392D56F" w:rsidR="001F64CF" w:rsidRPr="0089187C" w:rsidRDefault="001F64CF" w:rsidP="001F64CF">
            <w:pPr>
              <w:spacing w:before="40" w:after="40"/>
              <w:rPr>
                <w:rFonts w:ascii="SassoonPrimaryInfant" w:hAnsi="SassoonPrimaryInfant"/>
              </w:rPr>
            </w:pPr>
          </w:p>
        </w:tc>
        <w:tc>
          <w:tcPr>
            <w:tcW w:w="1702" w:type="dxa"/>
          </w:tcPr>
          <w:p w14:paraId="09D0B4E9" w14:textId="5ABBEF25" w:rsidR="001F64CF" w:rsidRPr="0089187C" w:rsidRDefault="001F64CF" w:rsidP="001F64CF">
            <w:pPr>
              <w:spacing w:before="40" w:after="40"/>
              <w:rPr>
                <w:rFonts w:ascii="SassoonPrimaryInfant" w:hAnsi="SassoonPrimaryInfant"/>
              </w:rPr>
            </w:pPr>
          </w:p>
          <w:p w14:paraId="5C27E3E3" w14:textId="0E42B6C0" w:rsidR="001F64CF" w:rsidRPr="0089187C" w:rsidRDefault="001F64CF" w:rsidP="001F64CF">
            <w:pPr>
              <w:pStyle w:val="TableParagraph"/>
              <w:spacing w:before="23"/>
              <w:ind w:left="0" w:right="133"/>
              <w:jc w:val="center"/>
              <w:rPr>
                <w:rFonts w:ascii="SassoonPrimaryInfant" w:hAnsi="SassoonPrimaryInfant"/>
              </w:rPr>
            </w:pPr>
          </w:p>
        </w:tc>
        <w:tc>
          <w:tcPr>
            <w:tcW w:w="5812" w:type="dxa"/>
          </w:tcPr>
          <w:p w14:paraId="42D44E8C" w14:textId="77777777" w:rsidR="001F64CF" w:rsidRPr="0089187C" w:rsidRDefault="001F64CF" w:rsidP="001F64CF">
            <w:pPr>
              <w:spacing w:before="40" w:after="40"/>
              <w:rPr>
                <w:rFonts w:ascii="SassoonPrimaryInfant" w:eastAsia="Sassoon Infant Std" w:hAnsi="SassoonPrimaryInfant" w:cs="Sassoon Infant Std"/>
              </w:rPr>
            </w:pPr>
            <w:r w:rsidRPr="0089187C">
              <w:rPr>
                <w:rFonts w:ascii="SassoonPrimaryInfant" w:eastAsia="Sassoon Infant Std" w:hAnsi="SassoonPrimaryInfant" w:cs="Sassoon Infant Std"/>
              </w:rPr>
              <w:t>To create a detailed sketch map.</w:t>
            </w:r>
          </w:p>
          <w:p w14:paraId="65D63124" w14:textId="77777777" w:rsidR="001F64CF" w:rsidRPr="0089187C" w:rsidRDefault="001F64CF" w:rsidP="001F64CF">
            <w:pPr>
              <w:spacing w:before="40" w:after="40"/>
              <w:rPr>
                <w:rFonts w:ascii="SassoonPrimaryInfant" w:eastAsia="Sassoon Infant Std" w:hAnsi="SassoonPrimaryInfant" w:cs="Sassoon Infant Std"/>
              </w:rPr>
            </w:pPr>
          </w:p>
          <w:p w14:paraId="65281B93" w14:textId="77777777" w:rsidR="001F64CF" w:rsidRPr="0089187C" w:rsidRDefault="001F64CF" w:rsidP="001F64CF">
            <w:pPr>
              <w:spacing w:before="40" w:after="40"/>
              <w:rPr>
                <w:rFonts w:ascii="SassoonPrimaryInfant" w:eastAsia="Sassoon Infant Std" w:hAnsi="SassoonPrimaryInfant" w:cs="Sassoon Infant Std"/>
              </w:rPr>
            </w:pPr>
            <w:r w:rsidRPr="0089187C">
              <w:rPr>
                <w:rFonts w:ascii="SassoonPrimaryInfant" w:eastAsia="Sassoon Infant Std" w:hAnsi="SassoonPrimaryInfant" w:cs="Sassoon Infant Std"/>
              </w:rPr>
              <w:t>Using a small area can children create their own sketch map from school to the local park or shopping centre. They need to include key feature such as</w:t>
            </w:r>
          </w:p>
          <w:p w14:paraId="4EB6CD03" w14:textId="77777777" w:rsidR="001F64CF" w:rsidRPr="0089187C" w:rsidRDefault="001F64CF" w:rsidP="001F64CF">
            <w:pPr>
              <w:pStyle w:val="ListParagraph"/>
              <w:numPr>
                <w:ilvl w:val="0"/>
                <w:numId w:val="31"/>
              </w:numPr>
              <w:spacing w:before="40" w:after="40"/>
              <w:rPr>
                <w:rFonts w:ascii="SassoonPrimaryInfant" w:eastAsia="Sassoon Infant Std" w:hAnsi="SassoonPrimaryInfant" w:cs="Sassoon Infant Std"/>
              </w:rPr>
            </w:pPr>
            <w:r w:rsidRPr="0089187C">
              <w:rPr>
                <w:rFonts w:ascii="SassoonPrimaryInfant" w:eastAsia="Sassoon Infant Std" w:hAnsi="SassoonPrimaryInfant" w:cs="Sassoon Infant Std"/>
              </w:rPr>
              <w:t>Compass</w:t>
            </w:r>
          </w:p>
          <w:p w14:paraId="55E3DA88" w14:textId="77777777" w:rsidR="001F64CF" w:rsidRPr="0089187C" w:rsidRDefault="001F64CF" w:rsidP="001F64CF">
            <w:pPr>
              <w:pStyle w:val="ListParagraph"/>
              <w:numPr>
                <w:ilvl w:val="0"/>
                <w:numId w:val="31"/>
              </w:numPr>
              <w:spacing w:before="40" w:after="40"/>
              <w:rPr>
                <w:rFonts w:ascii="SassoonPrimaryInfant" w:eastAsia="Sassoon Infant Std" w:hAnsi="SassoonPrimaryInfant" w:cs="Sassoon Infant Std"/>
              </w:rPr>
            </w:pPr>
            <w:r w:rsidRPr="0089187C">
              <w:rPr>
                <w:rFonts w:ascii="SassoonPrimaryInfant" w:eastAsia="Sassoon Infant Std" w:hAnsi="SassoonPrimaryInfant" w:cs="Sassoon Infant Std"/>
              </w:rPr>
              <w:t>Bar scale (extra challenge)</w:t>
            </w:r>
          </w:p>
          <w:p w14:paraId="21438992" w14:textId="77777777" w:rsidR="001F64CF" w:rsidRPr="0089187C" w:rsidRDefault="001F64CF" w:rsidP="001F64CF">
            <w:pPr>
              <w:pStyle w:val="ListParagraph"/>
              <w:numPr>
                <w:ilvl w:val="0"/>
                <w:numId w:val="31"/>
              </w:numPr>
              <w:spacing w:before="40" w:after="40"/>
              <w:rPr>
                <w:rFonts w:ascii="SassoonPrimaryInfant" w:eastAsia="Sassoon Infant Std" w:hAnsi="SassoonPrimaryInfant" w:cs="Sassoon Infant Std"/>
              </w:rPr>
            </w:pPr>
            <w:r w:rsidRPr="0089187C">
              <w:rPr>
                <w:rFonts w:ascii="SassoonPrimaryInfant" w:eastAsia="Sassoon Infant Std" w:hAnsi="SassoonPrimaryInfant" w:cs="Sassoon Infant Std"/>
              </w:rPr>
              <w:t>Key to include land use.</w:t>
            </w:r>
          </w:p>
          <w:p w14:paraId="37016AAD" w14:textId="77777777" w:rsidR="001F64CF" w:rsidRPr="0089187C" w:rsidRDefault="001F64CF" w:rsidP="001F64CF">
            <w:pPr>
              <w:pStyle w:val="ListParagraph"/>
              <w:numPr>
                <w:ilvl w:val="0"/>
                <w:numId w:val="31"/>
              </w:numPr>
              <w:spacing w:before="40" w:after="40"/>
              <w:rPr>
                <w:rFonts w:ascii="SassoonPrimaryInfant" w:eastAsia="Sassoon Infant Std" w:hAnsi="SassoonPrimaryInfant" w:cs="Sassoon Infant Std"/>
              </w:rPr>
            </w:pPr>
            <w:r w:rsidRPr="0089187C">
              <w:rPr>
                <w:rFonts w:ascii="SassoonPrimaryInfant" w:eastAsia="Sassoon Infant Std" w:hAnsi="SassoonPrimaryInfant" w:cs="Sassoon Infant Std"/>
              </w:rPr>
              <w:t xml:space="preserve">Human and physical features identified with symbols. </w:t>
            </w:r>
          </w:p>
          <w:p w14:paraId="1B99A986" w14:textId="4C663102" w:rsidR="001F64CF" w:rsidRPr="0089187C" w:rsidRDefault="001F64CF" w:rsidP="001F64CF">
            <w:pPr>
              <w:spacing w:before="40" w:after="40"/>
              <w:rPr>
                <w:rFonts w:ascii="SassoonPrimaryInfant" w:eastAsia="Sassoon Infant Std" w:hAnsi="SassoonPrimaryInfant" w:cs="Sassoon Infant Std"/>
              </w:rPr>
            </w:pPr>
            <w:r w:rsidRPr="0089187C">
              <w:rPr>
                <w:rFonts w:ascii="SassoonPrimaryInfant" w:eastAsia="Sassoon Infant Std" w:hAnsi="SassoonPrimaryInfant" w:cs="Sassoon Infant Std"/>
                <w:noProof/>
              </w:rPr>
              <w:lastRenderedPageBreak/>
              <w:drawing>
                <wp:inline distT="0" distB="0" distL="0" distR="0" wp14:anchorId="0773027B" wp14:editId="6232D99C">
                  <wp:extent cx="2482571" cy="16154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486371" cy="1617912"/>
                          </a:xfrm>
                          <a:prstGeom prst="rect">
                            <a:avLst/>
                          </a:prstGeom>
                        </pic:spPr>
                      </pic:pic>
                    </a:graphicData>
                  </a:graphic>
                </wp:inline>
              </w:drawing>
            </w:r>
          </w:p>
        </w:tc>
        <w:tc>
          <w:tcPr>
            <w:tcW w:w="4392" w:type="dxa"/>
          </w:tcPr>
          <w:p w14:paraId="0248B73C" w14:textId="77777777" w:rsidR="001F64CF" w:rsidRPr="0089187C" w:rsidRDefault="001F64CF" w:rsidP="001F64CF">
            <w:pPr>
              <w:spacing w:before="40" w:after="40"/>
              <w:rPr>
                <w:rFonts w:ascii="SassoonPrimaryInfant" w:eastAsia="Sassoon Infant Std" w:hAnsi="SassoonPrimaryInfant" w:cs="Sassoon Infant Std"/>
              </w:rPr>
            </w:pPr>
          </w:p>
        </w:tc>
      </w:tr>
      <w:tr w:rsidR="001F64CF" w:rsidRPr="0089187C" w14:paraId="400FBF1F" w14:textId="77777777" w:rsidTr="001F64CF">
        <w:trPr>
          <w:trHeight w:val="753"/>
        </w:trPr>
        <w:tc>
          <w:tcPr>
            <w:tcW w:w="2689" w:type="dxa"/>
          </w:tcPr>
          <w:p w14:paraId="23798B0C" w14:textId="77777777" w:rsidR="001F64CF" w:rsidRPr="0089187C" w:rsidRDefault="001F64CF" w:rsidP="001F64CF">
            <w:pPr>
              <w:rPr>
                <w:rFonts w:ascii="SassoonPrimaryInfant" w:hAnsi="SassoonPrimaryInfant"/>
              </w:rPr>
            </w:pPr>
          </w:p>
        </w:tc>
        <w:tc>
          <w:tcPr>
            <w:tcW w:w="708" w:type="dxa"/>
          </w:tcPr>
          <w:p w14:paraId="08D822E1" w14:textId="77777777" w:rsidR="001F64CF" w:rsidRPr="0089187C" w:rsidRDefault="001F64CF" w:rsidP="001F64CF">
            <w:pPr>
              <w:spacing w:before="40" w:after="40"/>
              <w:jc w:val="center"/>
              <w:rPr>
                <w:rFonts w:ascii="SassoonPrimaryInfant" w:hAnsi="SassoonPrimaryInfant"/>
              </w:rPr>
            </w:pPr>
          </w:p>
        </w:tc>
        <w:tc>
          <w:tcPr>
            <w:tcW w:w="1842" w:type="dxa"/>
          </w:tcPr>
          <w:p w14:paraId="66BECB35" w14:textId="77777777" w:rsidR="001F64CF" w:rsidRPr="0089187C" w:rsidRDefault="001F64CF" w:rsidP="001F64CF">
            <w:pPr>
              <w:spacing w:before="40" w:after="40"/>
              <w:rPr>
                <w:rFonts w:ascii="SassoonPrimaryInfant" w:hAnsi="SassoonPrimaryInfant"/>
              </w:rPr>
            </w:pPr>
          </w:p>
        </w:tc>
        <w:tc>
          <w:tcPr>
            <w:tcW w:w="1702" w:type="dxa"/>
          </w:tcPr>
          <w:p w14:paraId="4086964E" w14:textId="77777777" w:rsidR="001F64CF" w:rsidRPr="0089187C" w:rsidRDefault="001F64CF" w:rsidP="001F64CF">
            <w:pPr>
              <w:spacing w:before="40" w:after="40"/>
              <w:rPr>
                <w:rFonts w:ascii="SassoonPrimaryInfant" w:hAnsi="SassoonPrimaryInfant"/>
              </w:rPr>
            </w:pPr>
          </w:p>
        </w:tc>
        <w:tc>
          <w:tcPr>
            <w:tcW w:w="5812" w:type="dxa"/>
          </w:tcPr>
          <w:p w14:paraId="06411750" w14:textId="29097441" w:rsidR="001F64CF" w:rsidRPr="0089187C" w:rsidRDefault="001F64CF" w:rsidP="001F64CF">
            <w:pPr>
              <w:spacing w:before="40" w:after="40"/>
              <w:rPr>
                <w:rFonts w:ascii="SassoonPrimaryInfant" w:eastAsia="Sassoon Infant Std" w:hAnsi="SassoonPrimaryInfant" w:cs="Sassoon Infant Std"/>
              </w:rPr>
            </w:pPr>
            <w:r w:rsidRPr="0089187C">
              <w:rPr>
                <w:rFonts w:ascii="SassoonPrimaryInfant" w:eastAsia="Sassoon Infant Std" w:hAnsi="SassoonPrimaryInfant" w:cs="Sassoon Infant Std"/>
              </w:rPr>
              <w:t>Assessment lesson</w:t>
            </w:r>
          </w:p>
        </w:tc>
        <w:tc>
          <w:tcPr>
            <w:tcW w:w="4392" w:type="dxa"/>
          </w:tcPr>
          <w:p w14:paraId="0A281DE6" w14:textId="77777777" w:rsidR="001F64CF" w:rsidRPr="0089187C" w:rsidRDefault="001F64CF" w:rsidP="001F64CF">
            <w:pPr>
              <w:spacing w:before="40" w:after="40"/>
              <w:rPr>
                <w:rFonts w:ascii="SassoonPrimaryInfant" w:eastAsia="Sassoon Infant Std" w:hAnsi="SassoonPrimaryInfant" w:cs="Sassoon Infant Std"/>
              </w:rPr>
            </w:pPr>
          </w:p>
        </w:tc>
      </w:tr>
    </w:tbl>
    <w:p w14:paraId="50F7AFE5" w14:textId="77777777" w:rsidR="005E718D" w:rsidRDefault="005E718D" w:rsidP="0059218D">
      <w:pPr>
        <w:rPr>
          <w:rFonts w:ascii="Sassoon Primary" w:hAnsi="Sassoon Primary"/>
          <w:sz w:val="20"/>
          <w:szCs w:val="20"/>
        </w:rPr>
      </w:pPr>
    </w:p>
    <w:p w14:paraId="2B9181BC" w14:textId="77777777" w:rsidR="0089187C" w:rsidRDefault="0089187C" w:rsidP="0089187C">
      <w:pPr>
        <w:rPr>
          <w:rFonts w:ascii="Sassoon Primary" w:hAnsi="Sassoon Primary"/>
          <w:sz w:val="20"/>
          <w:szCs w:val="20"/>
        </w:rPr>
      </w:pPr>
    </w:p>
    <w:p w14:paraId="6F95102E" w14:textId="449A99CA" w:rsidR="0089187C" w:rsidRPr="0089187C" w:rsidRDefault="0089187C" w:rsidP="0089187C">
      <w:pPr>
        <w:ind w:firstLine="720"/>
        <w:rPr>
          <w:rFonts w:ascii="Sassoon Primary" w:hAnsi="Sassoon Primary"/>
          <w:sz w:val="20"/>
          <w:szCs w:val="20"/>
        </w:rPr>
      </w:pPr>
      <w:r w:rsidRPr="00EE7EBC">
        <w:rPr>
          <w:rFonts w:ascii="SassoonPrimaryInfant" w:hAnsi="SassoonPrimaryInfant"/>
          <w:noProof/>
          <w:sz w:val="20"/>
          <w:szCs w:val="20"/>
        </w:rPr>
        <w:lastRenderedPageBreak/>
        <w:drawing>
          <wp:inline distT="0" distB="0" distL="0" distR="0" wp14:anchorId="7A0AB591" wp14:editId="07E47E0E">
            <wp:extent cx="3909399" cy="3932261"/>
            <wp:effectExtent l="0" t="0" r="0" b="0"/>
            <wp:docPr id="4" name="Picture 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p&#10;&#10;Description automatically generated"/>
                    <pic:cNvPicPr/>
                  </pic:nvPicPr>
                  <pic:blipFill>
                    <a:blip r:embed="rId14"/>
                    <a:stretch>
                      <a:fillRect/>
                    </a:stretch>
                  </pic:blipFill>
                  <pic:spPr>
                    <a:xfrm>
                      <a:off x="0" y="0"/>
                      <a:ext cx="3909399" cy="3932261"/>
                    </a:xfrm>
                    <a:prstGeom prst="rect">
                      <a:avLst/>
                    </a:prstGeom>
                  </pic:spPr>
                </pic:pic>
              </a:graphicData>
            </a:graphic>
          </wp:inline>
        </w:drawing>
      </w:r>
    </w:p>
    <w:sectPr w:rsidR="0089187C" w:rsidRPr="0089187C" w:rsidSect="0047081E">
      <w:headerReference w:type="even" r:id="rId15"/>
      <w:headerReference w:type="default" r:id="rId16"/>
      <w:footerReference w:type="even" r:id="rId17"/>
      <w:footerReference w:type="default" r:id="rId18"/>
      <w:headerReference w:type="first" r:id="rId19"/>
      <w:footerReference w:type="first" r:id="rId20"/>
      <w:pgSz w:w="16838" w:h="11906" w:orient="landscape"/>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BD987F" w14:textId="77777777" w:rsidR="00A61576" w:rsidRDefault="00A61576" w:rsidP="008F72C9">
      <w:pPr>
        <w:spacing w:after="0" w:line="240" w:lineRule="auto"/>
      </w:pPr>
      <w:r>
        <w:separator/>
      </w:r>
    </w:p>
  </w:endnote>
  <w:endnote w:type="continuationSeparator" w:id="0">
    <w:p w14:paraId="7896EB92" w14:textId="77777777" w:rsidR="00A61576" w:rsidRDefault="00A61576" w:rsidP="008F72C9">
      <w:pPr>
        <w:spacing w:after="0" w:line="240" w:lineRule="auto"/>
      </w:pPr>
      <w:r>
        <w:continuationSeparator/>
      </w:r>
    </w:p>
  </w:endnote>
  <w:endnote w:type="continuationNotice" w:id="1">
    <w:p w14:paraId="1067FBD4" w14:textId="77777777" w:rsidR="00A61576" w:rsidRDefault="00A6157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assoonPrimaryType">
    <w:panose1 w:val="00000000000000000000"/>
    <w:charset w:val="00"/>
    <w:family w:val="auto"/>
    <w:pitch w:val="variable"/>
    <w:sig w:usb0="00000083" w:usb1="00000000" w:usb2="00000000" w:usb3="00000000" w:csb0="00000009"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Roboto">
    <w:altName w:val="Roboto"/>
    <w:charset w:val="00"/>
    <w:family w:val="auto"/>
    <w:pitch w:val="variable"/>
    <w:sig w:usb0="E0000AFF" w:usb1="5000217F" w:usb2="00000021" w:usb3="00000000" w:csb0="0000019F" w:csb1="00000000"/>
  </w:font>
  <w:font w:name="SassoonPrimaryInfant">
    <w:panose1 w:val="00000000000000000000"/>
    <w:charset w:val="00"/>
    <w:family w:val="auto"/>
    <w:pitch w:val="variable"/>
    <w:sig w:usb0="00000083" w:usb1="00000000" w:usb2="00000000" w:usb3="00000000" w:csb0="00000009" w:csb1="00000000"/>
  </w:font>
  <w:font w:name="Sassoon Primary">
    <w:altName w:val="Calibri"/>
    <w:panose1 w:val="00000000000000000000"/>
    <w:charset w:val="00"/>
    <w:family w:val="modern"/>
    <w:notTrueType/>
    <w:pitch w:val="variable"/>
    <w:sig w:usb0="A000002F" w:usb1="40000048" w:usb2="00000000" w:usb3="00000000" w:csb0="00000111" w:csb1="00000000"/>
  </w:font>
  <w:font w:name="Sassoon Infant Std">
    <w:altName w:val="Calibri"/>
    <w:panose1 w:val="00000000000000000000"/>
    <w:charset w:val="00"/>
    <w:family w:val="swiss"/>
    <w:notTrueType/>
    <w:pitch w:val="variable"/>
    <w:sig w:usb0="800000AF" w:usb1="5000204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C8E672" w14:textId="77777777" w:rsidR="00D70D82" w:rsidRDefault="00D70D8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3FF52F" w14:textId="77777777" w:rsidR="00D70D82" w:rsidRDefault="00D70D8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3FFA5E" w14:textId="77777777" w:rsidR="00D70D82" w:rsidRDefault="00D70D8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F5CBE5" w14:textId="77777777" w:rsidR="00A61576" w:rsidRDefault="00A61576" w:rsidP="008F72C9">
      <w:pPr>
        <w:spacing w:after="0" w:line="240" w:lineRule="auto"/>
      </w:pPr>
      <w:r>
        <w:separator/>
      </w:r>
    </w:p>
  </w:footnote>
  <w:footnote w:type="continuationSeparator" w:id="0">
    <w:p w14:paraId="4585DF18" w14:textId="77777777" w:rsidR="00A61576" w:rsidRDefault="00A61576" w:rsidP="008F72C9">
      <w:pPr>
        <w:spacing w:after="0" w:line="240" w:lineRule="auto"/>
      </w:pPr>
      <w:r>
        <w:continuationSeparator/>
      </w:r>
    </w:p>
  </w:footnote>
  <w:footnote w:type="continuationNotice" w:id="1">
    <w:p w14:paraId="2D650505" w14:textId="77777777" w:rsidR="00A61576" w:rsidRDefault="00A6157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A51E2" w14:textId="77777777" w:rsidR="00D70D82" w:rsidRDefault="00D70D8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9BCC2" w14:textId="304F3828" w:rsidR="00D70D82" w:rsidRDefault="00D70D82">
    <w:pPr>
      <w:pStyle w:val="Header"/>
    </w:pPr>
    <w:r>
      <w:rPr>
        <w:noProof/>
      </w:rPr>
      <w:drawing>
        <wp:anchor distT="0" distB="0" distL="114300" distR="114300" simplePos="0" relativeHeight="251661312" behindDoc="0" locked="0" layoutInCell="1" allowOverlap="1" wp14:anchorId="6A2A35C3" wp14:editId="51B34E0E">
          <wp:simplePos x="0" y="0"/>
          <wp:positionH relativeFrom="column">
            <wp:posOffset>198120</wp:posOffset>
          </wp:positionH>
          <wp:positionV relativeFrom="paragraph">
            <wp:posOffset>-267335</wp:posOffset>
          </wp:positionV>
          <wp:extent cx="570582" cy="345915"/>
          <wp:effectExtent l="0" t="0" r="1270" b="0"/>
          <wp:wrapSquare wrapText="bothSides"/>
          <wp:docPr id="9" name="Picture 8" descr="A picture containing text&#10;&#10;Description automatically generated">
            <a:extLst xmlns:a="http://schemas.openxmlformats.org/drawingml/2006/main">
              <a:ext uri="{FF2B5EF4-FFF2-40B4-BE49-F238E27FC236}">
                <a16:creationId xmlns:a16="http://schemas.microsoft.com/office/drawing/2014/main" id="{0EC4498D-8CB0-A0E6-0C9E-49E34F5BB9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picture containing text&#10;&#10;Description automatically generated">
                    <a:extLst>
                      <a:ext uri="{FF2B5EF4-FFF2-40B4-BE49-F238E27FC236}">
                        <a16:creationId xmlns:a16="http://schemas.microsoft.com/office/drawing/2014/main" id="{0EC4498D-8CB0-A0E6-0C9E-49E34F5BB979}"/>
                      </a:ext>
                    </a:extLst>
                  </pic:cNvPr>
                  <pic:cNvPicPr>
                    <a:picLocks noChangeAspect="1"/>
                  </pic:cNvPicPr>
                </pic:nvPicPr>
                <pic:blipFill>
                  <a:blip r:embed="rId1">
                    <a:extLst>
                      <a:ext uri="{28A0092B-C50C-407E-A947-70E740481C1C}">
                        <a14:useLocalDpi xmlns:a14="http://schemas.microsoft.com/office/drawing/2010/main" val="0"/>
                      </a:ext>
                      <a:ext uri="{837473B0-CC2E-450A-ABE3-18F120FF3D39}">
                        <a1611:picAttrSrcUrl xmlns:a1611="http://schemas.microsoft.com/office/drawing/2016/11/main" r:id="rId2"/>
                      </a:ext>
                    </a:extLst>
                  </a:blip>
                  <a:stretch>
                    <a:fillRect/>
                  </a:stretch>
                </pic:blipFill>
                <pic:spPr>
                  <a:xfrm>
                    <a:off x="0" y="0"/>
                    <a:ext cx="570582" cy="345915"/>
                  </a:xfrm>
                  <a:prstGeom prst="rect">
                    <a:avLst/>
                  </a:prstGeom>
                </pic:spPr>
              </pic:pic>
            </a:graphicData>
          </a:graphic>
          <wp14:sizeRelH relativeFrom="page">
            <wp14:pctWidth>0</wp14:pctWidth>
          </wp14:sizeRelH>
          <wp14:sizeRelV relativeFrom="page">
            <wp14:pctHeight>0</wp14:pctHeight>
          </wp14:sizeRelV>
        </wp:anchor>
      </w:drawing>
    </w:r>
    <w:r w:rsidRPr="00D124B1">
      <w:rPr>
        <w:noProof/>
      </w:rPr>
      <w:drawing>
        <wp:anchor distT="0" distB="0" distL="114300" distR="114300" simplePos="0" relativeHeight="251659264" behindDoc="0" locked="0" layoutInCell="1" allowOverlap="1" wp14:anchorId="29A905D2" wp14:editId="2BABEBFC">
          <wp:simplePos x="0" y="0"/>
          <wp:positionH relativeFrom="column">
            <wp:posOffset>-274320</wp:posOffset>
          </wp:positionH>
          <wp:positionV relativeFrom="paragraph">
            <wp:posOffset>-274955</wp:posOffset>
          </wp:positionV>
          <wp:extent cx="381033" cy="396274"/>
          <wp:effectExtent l="0" t="0" r="0" b="3810"/>
          <wp:wrapSquare wrapText="bothSides"/>
          <wp:docPr id="844119033" name="Picture 1" descr="A red and white circle with letters i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119033" name="Picture 1" descr="A red and white circle with letters in it&#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381033" cy="396274"/>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F6063C" w14:textId="77777777" w:rsidR="00D70D82" w:rsidRDefault="00D70D8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B04A4"/>
    <w:multiLevelType w:val="hybridMultilevel"/>
    <w:tmpl w:val="577235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65F0C39"/>
    <w:multiLevelType w:val="hybridMultilevel"/>
    <w:tmpl w:val="49327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3922CA"/>
    <w:multiLevelType w:val="hybridMultilevel"/>
    <w:tmpl w:val="7BAE2A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DED6E37"/>
    <w:multiLevelType w:val="hybridMultilevel"/>
    <w:tmpl w:val="040A7068"/>
    <w:lvl w:ilvl="0" w:tplc="104A2AFE">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0FE0F9E"/>
    <w:multiLevelType w:val="hybridMultilevel"/>
    <w:tmpl w:val="D8C24D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1E125D0"/>
    <w:multiLevelType w:val="hybridMultilevel"/>
    <w:tmpl w:val="7CA2C06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3567D8D"/>
    <w:multiLevelType w:val="hybridMultilevel"/>
    <w:tmpl w:val="E8A0DE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9E34A3A"/>
    <w:multiLevelType w:val="hybridMultilevel"/>
    <w:tmpl w:val="8F2ACB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6A6FD5"/>
    <w:multiLevelType w:val="hybridMultilevel"/>
    <w:tmpl w:val="5BA8B8EA"/>
    <w:lvl w:ilvl="0" w:tplc="35E892E2">
      <w:numFmt w:val="bullet"/>
      <w:lvlText w:val="-"/>
      <w:lvlJc w:val="left"/>
      <w:pPr>
        <w:ind w:left="720" w:hanging="360"/>
      </w:pPr>
      <w:rPr>
        <w:rFonts w:ascii="SassoonPrimaryType" w:eastAsia="Calibri" w:hAnsi="SassoonPrimaryType"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C5D40C0"/>
    <w:multiLevelType w:val="hybridMultilevel"/>
    <w:tmpl w:val="4D984D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D561857"/>
    <w:multiLevelType w:val="hybridMultilevel"/>
    <w:tmpl w:val="1AF0AA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FF95BE9"/>
    <w:multiLevelType w:val="hybridMultilevel"/>
    <w:tmpl w:val="ECF87D0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2C17E1E"/>
    <w:multiLevelType w:val="hybridMultilevel"/>
    <w:tmpl w:val="38AA23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4550BE4"/>
    <w:multiLevelType w:val="hybridMultilevel"/>
    <w:tmpl w:val="040A7068"/>
    <w:lvl w:ilvl="0" w:tplc="104A2AFE">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47F50A8"/>
    <w:multiLevelType w:val="hybridMultilevel"/>
    <w:tmpl w:val="44AAC2D2"/>
    <w:lvl w:ilvl="0" w:tplc="E384E5B0">
      <w:start w:val="1"/>
      <w:numFmt w:val="bullet"/>
      <w:lvlText w:val="-"/>
      <w:lvlJc w:val="left"/>
      <w:pPr>
        <w:ind w:left="720" w:hanging="360"/>
      </w:pPr>
      <w:rPr>
        <w:rFonts w:ascii="SassoonPrimaryType" w:eastAsia="Calibri" w:hAnsi="SassoonPrimaryType"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D154952"/>
    <w:multiLevelType w:val="hybridMultilevel"/>
    <w:tmpl w:val="8348E1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F2F4EE5"/>
    <w:multiLevelType w:val="hybridMultilevel"/>
    <w:tmpl w:val="F5E63B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39636F2"/>
    <w:multiLevelType w:val="hybridMultilevel"/>
    <w:tmpl w:val="49DA83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77301EA"/>
    <w:multiLevelType w:val="hybridMultilevel"/>
    <w:tmpl w:val="D032C480"/>
    <w:lvl w:ilvl="0" w:tplc="A3069FC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9FE16E6"/>
    <w:multiLevelType w:val="hybridMultilevel"/>
    <w:tmpl w:val="F5A09F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AA34D60"/>
    <w:multiLevelType w:val="hybridMultilevel"/>
    <w:tmpl w:val="461CFE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4A82A61"/>
    <w:multiLevelType w:val="hybridMultilevel"/>
    <w:tmpl w:val="BDE462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1F91072"/>
    <w:multiLevelType w:val="hybridMultilevel"/>
    <w:tmpl w:val="ECAAD222"/>
    <w:lvl w:ilvl="0" w:tplc="51AC9EC8">
      <w:start w:val="1"/>
      <w:numFmt w:val="bullet"/>
      <w:lvlText w:val="-"/>
      <w:lvlJc w:val="left"/>
      <w:pPr>
        <w:ind w:left="435" w:hanging="360"/>
      </w:pPr>
      <w:rPr>
        <w:rFonts w:ascii="SassoonPrimaryType" w:eastAsia="Calibri" w:hAnsi="SassoonPrimaryType" w:cs="Times New Roman" w:hint="default"/>
      </w:rPr>
    </w:lvl>
    <w:lvl w:ilvl="1" w:tplc="08090003" w:tentative="1">
      <w:start w:val="1"/>
      <w:numFmt w:val="bullet"/>
      <w:lvlText w:val="o"/>
      <w:lvlJc w:val="left"/>
      <w:pPr>
        <w:ind w:left="1155" w:hanging="360"/>
      </w:pPr>
      <w:rPr>
        <w:rFonts w:ascii="Courier New" w:hAnsi="Courier New" w:cs="Courier New" w:hint="default"/>
      </w:rPr>
    </w:lvl>
    <w:lvl w:ilvl="2" w:tplc="08090005" w:tentative="1">
      <w:start w:val="1"/>
      <w:numFmt w:val="bullet"/>
      <w:lvlText w:val=""/>
      <w:lvlJc w:val="left"/>
      <w:pPr>
        <w:ind w:left="1875" w:hanging="360"/>
      </w:pPr>
      <w:rPr>
        <w:rFonts w:ascii="Wingdings" w:hAnsi="Wingdings" w:hint="default"/>
      </w:rPr>
    </w:lvl>
    <w:lvl w:ilvl="3" w:tplc="08090001" w:tentative="1">
      <w:start w:val="1"/>
      <w:numFmt w:val="bullet"/>
      <w:lvlText w:val=""/>
      <w:lvlJc w:val="left"/>
      <w:pPr>
        <w:ind w:left="2595" w:hanging="360"/>
      </w:pPr>
      <w:rPr>
        <w:rFonts w:ascii="Symbol" w:hAnsi="Symbol" w:hint="default"/>
      </w:rPr>
    </w:lvl>
    <w:lvl w:ilvl="4" w:tplc="08090003" w:tentative="1">
      <w:start w:val="1"/>
      <w:numFmt w:val="bullet"/>
      <w:lvlText w:val="o"/>
      <w:lvlJc w:val="left"/>
      <w:pPr>
        <w:ind w:left="3315" w:hanging="360"/>
      </w:pPr>
      <w:rPr>
        <w:rFonts w:ascii="Courier New" w:hAnsi="Courier New" w:cs="Courier New" w:hint="default"/>
      </w:rPr>
    </w:lvl>
    <w:lvl w:ilvl="5" w:tplc="08090005" w:tentative="1">
      <w:start w:val="1"/>
      <w:numFmt w:val="bullet"/>
      <w:lvlText w:val=""/>
      <w:lvlJc w:val="left"/>
      <w:pPr>
        <w:ind w:left="4035" w:hanging="360"/>
      </w:pPr>
      <w:rPr>
        <w:rFonts w:ascii="Wingdings" w:hAnsi="Wingdings" w:hint="default"/>
      </w:rPr>
    </w:lvl>
    <w:lvl w:ilvl="6" w:tplc="08090001" w:tentative="1">
      <w:start w:val="1"/>
      <w:numFmt w:val="bullet"/>
      <w:lvlText w:val=""/>
      <w:lvlJc w:val="left"/>
      <w:pPr>
        <w:ind w:left="4755" w:hanging="360"/>
      </w:pPr>
      <w:rPr>
        <w:rFonts w:ascii="Symbol" w:hAnsi="Symbol" w:hint="default"/>
      </w:rPr>
    </w:lvl>
    <w:lvl w:ilvl="7" w:tplc="08090003" w:tentative="1">
      <w:start w:val="1"/>
      <w:numFmt w:val="bullet"/>
      <w:lvlText w:val="o"/>
      <w:lvlJc w:val="left"/>
      <w:pPr>
        <w:ind w:left="5475" w:hanging="360"/>
      </w:pPr>
      <w:rPr>
        <w:rFonts w:ascii="Courier New" w:hAnsi="Courier New" w:cs="Courier New" w:hint="default"/>
      </w:rPr>
    </w:lvl>
    <w:lvl w:ilvl="8" w:tplc="08090005" w:tentative="1">
      <w:start w:val="1"/>
      <w:numFmt w:val="bullet"/>
      <w:lvlText w:val=""/>
      <w:lvlJc w:val="left"/>
      <w:pPr>
        <w:ind w:left="6195" w:hanging="360"/>
      </w:pPr>
      <w:rPr>
        <w:rFonts w:ascii="Wingdings" w:hAnsi="Wingdings" w:hint="default"/>
      </w:rPr>
    </w:lvl>
  </w:abstractNum>
  <w:abstractNum w:abstractNumId="23" w15:restartNumberingAfterBreak="0">
    <w:nsid w:val="5D890E60"/>
    <w:multiLevelType w:val="hybridMultilevel"/>
    <w:tmpl w:val="BE6848DE"/>
    <w:lvl w:ilvl="0" w:tplc="A0E6447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15:restartNumberingAfterBreak="0">
    <w:nsid w:val="5E6A5C11"/>
    <w:multiLevelType w:val="hybridMultilevel"/>
    <w:tmpl w:val="7BD4F288"/>
    <w:lvl w:ilvl="0" w:tplc="104A2AFE">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35872BB"/>
    <w:multiLevelType w:val="multilevel"/>
    <w:tmpl w:val="8EEC750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7D0644F"/>
    <w:multiLevelType w:val="hybridMultilevel"/>
    <w:tmpl w:val="E224020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1E70099"/>
    <w:multiLevelType w:val="hybridMultilevel"/>
    <w:tmpl w:val="57F4B3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5A75277"/>
    <w:multiLevelType w:val="hybridMultilevel"/>
    <w:tmpl w:val="655E1FB0"/>
    <w:lvl w:ilvl="0" w:tplc="104A2AFE">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9CB2266"/>
    <w:multiLevelType w:val="hybridMultilevel"/>
    <w:tmpl w:val="09CC1C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E9903CC"/>
    <w:multiLevelType w:val="hybridMultilevel"/>
    <w:tmpl w:val="80A0F4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564095013">
    <w:abstractNumId w:val="26"/>
  </w:num>
  <w:num w:numId="2" w16cid:durableId="275911483">
    <w:abstractNumId w:val="4"/>
  </w:num>
  <w:num w:numId="3" w16cid:durableId="1648624563">
    <w:abstractNumId w:val="29"/>
  </w:num>
  <w:num w:numId="4" w16cid:durableId="1887794078">
    <w:abstractNumId w:val="0"/>
  </w:num>
  <w:num w:numId="5" w16cid:durableId="407311148">
    <w:abstractNumId w:val="9"/>
  </w:num>
  <w:num w:numId="6" w16cid:durableId="1607156357">
    <w:abstractNumId w:val="11"/>
  </w:num>
  <w:num w:numId="7" w16cid:durableId="871846921">
    <w:abstractNumId w:val="30"/>
  </w:num>
  <w:num w:numId="8" w16cid:durableId="591553936">
    <w:abstractNumId w:val="5"/>
  </w:num>
  <w:num w:numId="9" w16cid:durableId="916789671">
    <w:abstractNumId w:val="20"/>
  </w:num>
  <w:num w:numId="10" w16cid:durableId="2039349601">
    <w:abstractNumId w:val="21"/>
  </w:num>
  <w:num w:numId="11" w16cid:durableId="2114400493">
    <w:abstractNumId w:val="22"/>
  </w:num>
  <w:num w:numId="12" w16cid:durableId="1746300790">
    <w:abstractNumId w:val="8"/>
  </w:num>
  <w:num w:numId="13" w16cid:durableId="681322371">
    <w:abstractNumId w:val="10"/>
  </w:num>
  <w:num w:numId="14" w16cid:durableId="1257205857">
    <w:abstractNumId w:val="12"/>
  </w:num>
  <w:num w:numId="15" w16cid:durableId="1571966391">
    <w:abstractNumId w:val="23"/>
  </w:num>
  <w:num w:numId="16" w16cid:durableId="525951877">
    <w:abstractNumId w:val="6"/>
  </w:num>
  <w:num w:numId="17" w16cid:durableId="2079592424">
    <w:abstractNumId w:val="14"/>
  </w:num>
  <w:num w:numId="18" w16cid:durableId="1425875717">
    <w:abstractNumId w:val="18"/>
  </w:num>
  <w:num w:numId="19" w16cid:durableId="790976751">
    <w:abstractNumId w:val="17"/>
  </w:num>
  <w:num w:numId="20" w16cid:durableId="280056">
    <w:abstractNumId w:val="28"/>
  </w:num>
  <w:num w:numId="21" w16cid:durableId="1982608516">
    <w:abstractNumId w:val="24"/>
  </w:num>
  <w:num w:numId="22" w16cid:durableId="279385823">
    <w:abstractNumId w:val="7"/>
  </w:num>
  <w:num w:numId="23" w16cid:durableId="1007096211">
    <w:abstractNumId w:val="3"/>
  </w:num>
  <w:num w:numId="24" w16cid:durableId="841705068">
    <w:abstractNumId w:val="13"/>
  </w:num>
  <w:num w:numId="25" w16cid:durableId="1132943251">
    <w:abstractNumId w:val="25"/>
  </w:num>
  <w:num w:numId="26" w16cid:durableId="389302630">
    <w:abstractNumId w:val="19"/>
  </w:num>
  <w:num w:numId="27" w16cid:durableId="1035156381">
    <w:abstractNumId w:val="2"/>
  </w:num>
  <w:num w:numId="28" w16cid:durableId="520778180">
    <w:abstractNumId w:val="15"/>
  </w:num>
  <w:num w:numId="29" w16cid:durableId="1791124524">
    <w:abstractNumId w:val="16"/>
  </w:num>
  <w:num w:numId="30" w16cid:durableId="1203134703">
    <w:abstractNumId w:val="1"/>
  </w:num>
  <w:num w:numId="31" w16cid:durableId="1794015066">
    <w:abstractNumId w:val="2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7F35"/>
    <w:rsid w:val="00002CAE"/>
    <w:rsid w:val="000102B7"/>
    <w:rsid w:val="00010546"/>
    <w:rsid w:val="00013300"/>
    <w:rsid w:val="00020FA6"/>
    <w:rsid w:val="00021E19"/>
    <w:rsid w:val="00022E66"/>
    <w:rsid w:val="000231A8"/>
    <w:rsid w:val="00045BBF"/>
    <w:rsid w:val="00045EF7"/>
    <w:rsid w:val="00047ED6"/>
    <w:rsid w:val="00053BE7"/>
    <w:rsid w:val="0005511F"/>
    <w:rsid w:val="0005600B"/>
    <w:rsid w:val="00061CE7"/>
    <w:rsid w:val="000714CB"/>
    <w:rsid w:val="00073682"/>
    <w:rsid w:val="000760AE"/>
    <w:rsid w:val="000838F6"/>
    <w:rsid w:val="000839A6"/>
    <w:rsid w:val="000847AB"/>
    <w:rsid w:val="000937A7"/>
    <w:rsid w:val="00097195"/>
    <w:rsid w:val="000A6092"/>
    <w:rsid w:val="000B0E64"/>
    <w:rsid w:val="000B48B6"/>
    <w:rsid w:val="000B48D6"/>
    <w:rsid w:val="000C6494"/>
    <w:rsid w:val="000D28E3"/>
    <w:rsid w:val="000E540F"/>
    <w:rsid w:val="000F4319"/>
    <w:rsid w:val="000F5C58"/>
    <w:rsid w:val="00102B53"/>
    <w:rsid w:val="00102CD0"/>
    <w:rsid w:val="0010531E"/>
    <w:rsid w:val="00117D58"/>
    <w:rsid w:val="00123E06"/>
    <w:rsid w:val="001272CA"/>
    <w:rsid w:val="00133668"/>
    <w:rsid w:val="00144092"/>
    <w:rsid w:val="00150581"/>
    <w:rsid w:val="00151523"/>
    <w:rsid w:val="00156314"/>
    <w:rsid w:val="00164ABF"/>
    <w:rsid w:val="001718EB"/>
    <w:rsid w:val="00175F49"/>
    <w:rsid w:val="001764EC"/>
    <w:rsid w:val="001765CF"/>
    <w:rsid w:val="00176DB0"/>
    <w:rsid w:val="001809CB"/>
    <w:rsid w:val="00183054"/>
    <w:rsid w:val="00193A73"/>
    <w:rsid w:val="001A7640"/>
    <w:rsid w:val="001B4853"/>
    <w:rsid w:val="001B4E76"/>
    <w:rsid w:val="001B6DC4"/>
    <w:rsid w:val="001C0F2D"/>
    <w:rsid w:val="001C6A88"/>
    <w:rsid w:val="001C6C52"/>
    <w:rsid w:val="001C7FBC"/>
    <w:rsid w:val="001D257B"/>
    <w:rsid w:val="001D41EA"/>
    <w:rsid w:val="001E4F54"/>
    <w:rsid w:val="001F0C76"/>
    <w:rsid w:val="001F31AE"/>
    <w:rsid w:val="001F61F4"/>
    <w:rsid w:val="001F64CF"/>
    <w:rsid w:val="00207C90"/>
    <w:rsid w:val="002102EF"/>
    <w:rsid w:val="00215102"/>
    <w:rsid w:val="00215EA3"/>
    <w:rsid w:val="002251E0"/>
    <w:rsid w:val="00227BB9"/>
    <w:rsid w:val="00235774"/>
    <w:rsid w:val="00235A80"/>
    <w:rsid w:val="00236197"/>
    <w:rsid w:val="00236E36"/>
    <w:rsid w:val="00241421"/>
    <w:rsid w:val="00242EF9"/>
    <w:rsid w:val="00252817"/>
    <w:rsid w:val="00253F7E"/>
    <w:rsid w:val="0025793D"/>
    <w:rsid w:val="00257FD7"/>
    <w:rsid w:val="0028795A"/>
    <w:rsid w:val="00287A60"/>
    <w:rsid w:val="002A6A07"/>
    <w:rsid w:val="002B4198"/>
    <w:rsid w:val="002B5DCE"/>
    <w:rsid w:val="002C0805"/>
    <w:rsid w:val="002C179E"/>
    <w:rsid w:val="002D23D2"/>
    <w:rsid w:val="002D37C7"/>
    <w:rsid w:val="002E0288"/>
    <w:rsid w:val="002E74A0"/>
    <w:rsid w:val="002F2F1E"/>
    <w:rsid w:val="002F3640"/>
    <w:rsid w:val="0030247F"/>
    <w:rsid w:val="003031AE"/>
    <w:rsid w:val="00310024"/>
    <w:rsid w:val="00314328"/>
    <w:rsid w:val="00326BEF"/>
    <w:rsid w:val="00327783"/>
    <w:rsid w:val="00333A61"/>
    <w:rsid w:val="003454D0"/>
    <w:rsid w:val="00345E13"/>
    <w:rsid w:val="003507DF"/>
    <w:rsid w:val="0035224F"/>
    <w:rsid w:val="00352C4E"/>
    <w:rsid w:val="00356E9C"/>
    <w:rsid w:val="00361406"/>
    <w:rsid w:val="00362806"/>
    <w:rsid w:val="00363A09"/>
    <w:rsid w:val="00371B31"/>
    <w:rsid w:val="00384878"/>
    <w:rsid w:val="00395262"/>
    <w:rsid w:val="003966F0"/>
    <w:rsid w:val="003A32C9"/>
    <w:rsid w:val="003A34B4"/>
    <w:rsid w:val="003A3AF0"/>
    <w:rsid w:val="003A54EF"/>
    <w:rsid w:val="003B3A8C"/>
    <w:rsid w:val="003B5636"/>
    <w:rsid w:val="003B71DC"/>
    <w:rsid w:val="003B7AF1"/>
    <w:rsid w:val="003C754E"/>
    <w:rsid w:val="003D4346"/>
    <w:rsid w:val="003E1907"/>
    <w:rsid w:val="003F3315"/>
    <w:rsid w:val="00405721"/>
    <w:rsid w:val="0041074A"/>
    <w:rsid w:val="00410975"/>
    <w:rsid w:val="00412C5C"/>
    <w:rsid w:val="0041589B"/>
    <w:rsid w:val="00431882"/>
    <w:rsid w:val="00432F98"/>
    <w:rsid w:val="004340F7"/>
    <w:rsid w:val="00434D4D"/>
    <w:rsid w:val="0043680E"/>
    <w:rsid w:val="00465761"/>
    <w:rsid w:val="0047006B"/>
    <w:rsid w:val="0047081E"/>
    <w:rsid w:val="00471AD1"/>
    <w:rsid w:val="00472595"/>
    <w:rsid w:val="0047351D"/>
    <w:rsid w:val="00481AA0"/>
    <w:rsid w:val="00487B60"/>
    <w:rsid w:val="0049664F"/>
    <w:rsid w:val="004A3A37"/>
    <w:rsid w:val="004B19D9"/>
    <w:rsid w:val="004B6E63"/>
    <w:rsid w:val="004C755C"/>
    <w:rsid w:val="004D4048"/>
    <w:rsid w:val="004D446C"/>
    <w:rsid w:val="004D6990"/>
    <w:rsid w:val="004E1309"/>
    <w:rsid w:val="004E209D"/>
    <w:rsid w:val="004F1FFD"/>
    <w:rsid w:val="004F20F6"/>
    <w:rsid w:val="004F6EA1"/>
    <w:rsid w:val="004F7F3F"/>
    <w:rsid w:val="00505D42"/>
    <w:rsid w:val="00510C72"/>
    <w:rsid w:val="00511239"/>
    <w:rsid w:val="0051299A"/>
    <w:rsid w:val="00513709"/>
    <w:rsid w:val="005144B0"/>
    <w:rsid w:val="00516E40"/>
    <w:rsid w:val="005233CA"/>
    <w:rsid w:val="0052646B"/>
    <w:rsid w:val="00531956"/>
    <w:rsid w:val="00533A78"/>
    <w:rsid w:val="0053438B"/>
    <w:rsid w:val="00544979"/>
    <w:rsid w:val="00547C73"/>
    <w:rsid w:val="00561F9E"/>
    <w:rsid w:val="00562F8C"/>
    <w:rsid w:val="0056329E"/>
    <w:rsid w:val="00574477"/>
    <w:rsid w:val="0057480D"/>
    <w:rsid w:val="00575DBD"/>
    <w:rsid w:val="00575F91"/>
    <w:rsid w:val="0057648B"/>
    <w:rsid w:val="005767CB"/>
    <w:rsid w:val="00584CCC"/>
    <w:rsid w:val="0059027E"/>
    <w:rsid w:val="0059218D"/>
    <w:rsid w:val="005A17C1"/>
    <w:rsid w:val="005A720E"/>
    <w:rsid w:val="005B29A4"/>
    <w:rsid w:val="005B2AD3"/>
    <w:rsid w:val="005C1D10"/>
    <w:rsid w:val="005C2585"/>
    <w:rsid w:val="005C5086"/>
    <w:rsid w:val="005C6327"/>
    <w:rsid w:val="005D5256"/>
    <w:rsid w:val="005E54DB"/>
    <w:rsid w:val="005E67B8"/>
    <w:rsid w:val="005E6F87"/>
    <w:rsid w:val="005E718D"/>
    <w:rsid w:val="005E74D2"/>
    <w:rsid w:val="005F1B84"/>
    <w:rsid w:val="00600703"/>
    <w:rsid w:val="00610220"/>
    <w:rsid w:val="006163DC"/>
    <w:rsid w:val="0063217E"/>
    <w:rsid w:val="00644B68"/>
    <w:rsid w:val="0064561F"/>
    <w:rsid w:val="0066188E"/>
    <w:rsid w:val="00664FE6"/>
    <w:rsid w:val="006819A4"/>
    <w:rsid w:val="00685222"/>
    <w:rsid w:val="00686559"/>
    <w:rsid w:val="006A1824"/>
    <w:rsid w:val="006B16B0"/>
    <w:rsid w:val="006B19DF"/>
    <w:rsid w:val="006B5598"/>
    <w:rsid w:val="006B5B20"/>
    <w:rsid w:val="006B607E"/>
    <w:rsid w:val="006B6967"/>
    <w:rsid w:val="006C37F1"/>
    <w:rsid w:val="006C4D3C"/>
    <w:rsid w:val="006C7935"/>
    <w:rsid w:val="006C79F9"/>
    <w:rsid w:val="006D1C53"/>
    <w:rsid w:val="006D23E7"/>
    <w:rsid w:val="006D69E3"/>
    <w:rsid w:val="006F67A8"/>
    <w:rsid w:val="007106A2"/>
    <w:rsid w:val="00711D05"/>
    <w:rsid w:val="007127E4"/>
    <w:rsid w:val="00712B58"/>
    <w:rsid w:val="00715932"/>
    <w:rsid w:val="00720E2E"/>
    <w:rsid w:val="00721D5E"/>
    <w:rsid w:val="00726797"/>
    <w:rsid w:val="007312B1"/>
    <w:rsid w:val="007337B3"/>
    <w:rsid w:val="00734B52"/>
    <w:rsid w:val="0073563E"/>
    <w:rsid w:val="00743108"/>
    <w:rsid w:val="00744357"/>
    <w:rsid w:val="0075037B"/>
    <w:rsid w:val="00755030"/>
    <w:rsid w:val="00763E93"/>
    <w:rsid w:val="00765175"/>
    <w:rsid w:val="00765AD6"/>
    <w:rsid w:val="00766510"/>
    <w:rsid w:val="00767B80"/>
    <w:rsid w:val="00773EB2"/>
    <w:rsid w:val="00777DD9"/>
    <w:rsid w:val="00780867"/>
    <w:rsid w:val="007811AA"/>
    <w:rsid w:val="00794A3A"/>
    <w:rsid w:val="007965FF"/>
    <w:rsid w:val="007A0F81"/>
    <w:rsid w:val="007A19C7"/>
    <w:rsid w:val="007A3E60"/>
    <w:rsid w:val="007A4AB3"/>
    <w:rsid w:val="007B730A"/>
    <w:rsid w:val="007C55A1"/>
    <w:rsid w:val="007E71AD"/>
    <w:rsid w:val="007E7D05"/>
    <w:rsid w:val="007F4A6E"/>
    <w:rsid w:val="007F5EE7"/>
    <w:rsid w:val="007F6A9A"/>
    <w:rsid w:val="008038BE"/>
    <w:rsid w:val="00804A39"/>
    <w:rsid w:val="00805CF3"/>
    <w:rsid w:val="008112E4"/>
    <w:rsid w:val="0081569A"/>
    <w:rsid w:val="008178F6"/>
    <w:rsid w:val="008309B5"/>
    <w:rsid w:val="00830BB2"/>
    <w:rsid w:val="00831130"/>
    <w:rsid w:val="008370B7"/>
    <w:rsid w:val="00841B58"/>
    <w:rsid w:val="00842459"/>
    <w:rsid w:val="00842B9D"/>
    <w:rsid w:val="0084574F"/>
    <w:rsid w:val="00846BD6"/>
    <w:rsid w:val="00871152"/>
    <w:rsid w:val="00872232"/>
    <w:rsid w:val="00872F92"/>
    <w:rsid w:val="00873CF7"/>
    <w:rsid w:val="0088284F"/>
    <w:rsid w:val="00882D2F"/>
    <w:rsid w:val="00885D31"/>
    <w:rsid w:val="00890319"/>
    <w:rsid w:val="0089187C"/>
    <w:rsid w:val="0089281D"/>
    <w:rsid w:val="00892F71"/>
    <w:rsid w:val="00894CB1"/>
    <w:rsid w:val="008970FA"/>
    <w:rsid w:val="008973A3"/>
    <w:rsid w:val="008A0AE8"/>
    <w:rsid w:val="008A6191"/>
    <w:rsid w:val="008B2445"/>
    <w:rsid w:val="008B4EF2"/>
    <w:rsid w:val="008C1230"/>
    <w:rsid w:val="008C6550"/>
    <w:rsid w:val="008C660D"/>
    <w:rsid w:val="008D31F4"/>
    <w:rsid w:val="008D38B0"/>
    <w:rsid w:val="008D64A1"/>
    <w:rsid w:val="008F0261"/>
    <w:rsid w:val="008F0B01"/>
    <w:rsid w:val="008F2EA8"/>
    <w:rsid w:val="008F6CCD"/>
    <w:rsid w:val="008F72C9"/>
    <w:rsid w:val="009012A8"/>
    <w:rsid w:val="0090521A"/>
    <w:rsid w:val="00920A38"/>
    <w:rsid w:val="00922701"/>
    <w:rsid w:val="00925180"/>
    <w:rsid w:val="009256E8"/>
    <w:rsid w:val="00925E44"/>
    <w:rsid w:val="009303F1"/>
    <w:rsid w:val="009342D0"/>
    <w:rsid w:val="00955123"/>
    <w:rsid w:val="009573EF"/>
    <w:rsid w:val="0099215C"/>
    <w:rsid w:val="00993924"/>
    <w:rsid w:val="009944E5"/>
    <w:rsid w:val="009A7010"/>
    <w:rsid w:val="009C43C5"/>
    <w:rsid w:val="009C713D"/>
    <w:rsid w:val="009C764A"/>
    <w:rsid w:val="009D11E7"/>
    <w:rsid w:val="009D5948"/>
    <w:rsid w:val="009D66D0"/>
    <w:rsid w:val="009E5516"/>
    <w:rsid w:val="009E5D53"/>
    <w:rsid w:val="009E70A8"/>
    <w:rsid w:val="009F1687"/>
    <w:rsid w:val="009F22D5"/>
    <w:rsid w:val="00A055AC"/>
    <w:rsid w:val="00A07761"/>
    <w:rsid w:val="00A13449"/>
    <w:rsid w:val="00A21510"/>
    <w:rsid w:val="00A223C4"/>
    <w:rsid w:val="00A27F35"/>
    <w:rsid w:val="00A3207A"/>
    <w:rsid w:val="00A33389"/>
    <w:rsid w:val="00A35ECA"/>
    <w:rsid w:val="00A37D8A"/>
    <w:rsid w:val="00A455DE"/>
    <w:rsid w:val="00A55546"/>
    <w:rsid w:val="00A61576"/>
    <w:rsid w:val="00A7124B"/>
    <w:rsid w:val="00A721A7"/>
    <w:rsid w:val="00A819F7"/>
    <w:rsid w:val="00A822FD"/>
    <w:rsid w:val="00A90314"/>
    <w:rsid w:val="00A95209"/>
    <w:rsid w:val="00AA4125"/>
    <w:rsid w:val="00AA4557"/>
    <w:rsid w:val="00AA4B48"/>
    <w:rsid w:val="00AA4B6F"/>
    <w:rsid w:val="00AA4EAA"/>
    <w:rsid w:val="00AA6C22"/>
    <w:rsid w:val="00AA7AF1"/>
    <w:rsid w:val="00AB4BD3"/>
    <w:rsid w:val="00AB4F99"/>
    <w:rsid w:val="00AB6ED3"/>
    <w:rsid w:val="00AC4D04"/>
    <w:rsid w:val="00AC537E"/>
    <w:rsid w:val="00AD20FE"/>
    <w:rsid w:val="00AD2643"/>
    <w:rsid w:val="00AD33A1"/>
    <w:rsid w:val="00AD36EE"/>
    <w:rsid w:val="00AF1533"/>
    <w:rsid w:val="00B01C66"/>
    <w:rsid w:val="00B03EAD"/>
    <w:rsid w:val="00B125CB"/>
    <w:rsid w:val="00B12669"/>
    <w:rsid w:val="00B134B5"/>
    <w:rsid w:val="00B24E7F"/>
    <w:rsid w:val="00B25B1E"/>
    <w:rsid w:val="00B41410"/>
    <w:rsid w:val="00B43AA4"/>
    <w:rsid w:val="00B44373"/>
    <w:rsid w:val="00B5052E"/>
    <w:rsid w:val="00B67F77"/>
    <w:rsid w:val="00B761EB"/>
    <w:rsid w:val="00B77484"/>
    <w:rsid w:val="00B83968"/>
    <w:rsid w:val="00B90FFD"/>
    <w:rsid w:val="00B95377"/>
    <w:rsid w:val="00BB3222"/>
    <w:rsid w:val="00BB3BAC"/>
    <w:rsid w:val="00BB4AE7"/>
    <w:rsid w:val="00BB573A"/>
    <w:rsid w:val="00BC1E07"/>
    <w:rsid w:val="00BC53EA"/>
    <w:rsid w:val="00BC54A0"/>
    <w:rsid w:val="00BD09D2"/>
    <w:rsid w:val="00BD17CB"/>
    <w:rsid w:val="00BD2325"/>
    <w:rsid w:val="00BD5404"/>
    <w:rsid w:val="00BE3E1C"/>
    <w:rsid w:val="00BE6363"/>
    <w:rsid w:val="00BE7904"/>
    <w:rsid w:val="00BF0E66"/>
    <w:rsid w:val="00C0340E"/>
    <w:rsid w:val="00C06580"/>
    <w:rsid w:val="00C2441F"/>
    <w:rsid w:val="00C247E3"/>
    <w:rsid w:val="00C30F1E"/>
    <w:rsid w:val="00C31249"/>
    <w:rsid w:val="00C3363F"/>
    <w:rsid w:val="00C41206"/>
    <w:rsid w:val="00C45E61"/>
    <w:rsid w:val="00C51151"/>
    <w:rsid w:val="00C65C5F"/>
    <w:rsid w:val="00C73517"/>
    <w:rsid w:val="00C806D2"/>
    <w:rsid w:val="00C86C65"/>
    <w:rsid w:val="00C90EFD"/>
    <w:rsid w:val="00C91862"/>
    <w:rsid w:val="00CA0173"/>
    <w:rsid w:val="00CA1FE2"/>
    <w:rsid w:val="00CB1CE2"/>
    <w:rsid w:val="00CB49C5"/>
    <w:rsid w:val="00CC3EA5"/>
    <w:rsid w:val="00CC4183"/>
    <w:rsid w:val="00CC462A"/>
    <w:rsid w:val="00CC4AA6"/>
    <w:rsid w:val="00CD2767"/>
    <w:rsid w:val="00CD5150"/>
    <w:rsid w:val="00CD559A"/>
    <w:rsid w:val="00CD6528"/>
    <w:rsid w:val="00CE1F14"/>
    <w:rsid w:val="00CE242D"/>
    <w:rsid w:val="00D01F6E"/>
    <w:rsid w:val="00D06E1D"/>
    <w:rsid w:val="00D125D9"/>
    <w:rsid w:val="00D176C2"/>
    <w:rsid w:val="00D20618"/>
    <w:rsid w:val="00D21BCC"/>
    <w:rsid w:val="00D3131B"/>
    <w:rsid w:val="00D35815"/>
    <w:rsid w:val="00D36F34"/>
    <w:rsid w:val="00D42754"/>
    <w:rsid w:val="00D50F3F"/>
    <w:rsid w:val="00D52A7F"/>
    <w:rsid w:val="00D538D8"/>
    <w:rsid w:val="00D70D82"/>
    <w:rsid w:val="00D73BFF"/>
    <w:rsid w:val="00D74C41"/>
    <w:rsid w:val="00D750F6"/>
    <w:rsid w:val="00D8191E"/>
    <w:rsid w:val="00D823C2"/>
    <w:rsid w:val="00D83D78"/>
    <w:rsid w:val="00D90AC1"/>
    <w:rsid w:val="00D91D34"/>
    <w:rsid w:val="00D964A5"/>
    <w:rsid w:val="00DB3BEA"/>
    <w:rsid w:val="00DC6287"/>
    <w:rsid w:val="00DE242C"/>
    <w:rsid w:val="00DE6BCE"/>
    <w:rsid w:val="00DF04B2"/>
    <w:rsid w:val="00DF4B83"/>
    <w:rsid w:val="00E07D80"/>
    <w:rsid w:val="00E11455"/>
    <w:rsid w:val="00E175DC"/>
    <w:rsid w:val="00E215B5"/>
    <w:rsid w:val="00E219EC"/>
    <w:rsid w:val="00E2249A"/>
    <w:rsid w:val="00E22B3B"/>
    <w:rsid w:val="00E236A6"/>
    <w:rsid w:val="00E25439"/>
    <w:rsid w:val="00E34F57"/>
    <w:rsid w:val="00E35AA2"/>
    <w:rsid w:val="00E364B5"/>
    <w:rsid w:val="00E4000C"/>
    <w:rsid w:val="00E41985"/>
    <w:rsid w:val="00E42D91"/>
    <w:rsid w:val="00E44DD9"/>
    <w:rsid w:val="00E45C4C"/>
    <w:rsid w:val="00E45F5C"/>
    <w:rsid w:val="00E50496"/>
    <w:rsid w:val="00E51333"/>
    <w:rsid w:val="00E5170A"/>
    <w:rsid w:val="00E51D90"/>
    <w:rsid w:val="00E55843"/>
    <w:rsid w:val="00E616D1"/>
    <w:rsid w:val="00E62570"/>
    <w:rsid w:val="00E659D1"/>
    <w:rsid w:val="00E72688"/>
    <w:rsid w:val="00E8488A"/>
    <w:rsid w:val="00EB0089"/>
    <w:rsid w:val="00EB25BE"/>
    <w:rsid w:val="00EB2F69"/>
    <w:rsid w:val="00EB63D6"/>
    <w:rsid w:val="00EC197B"/>
    <w:rsid w:val="00EC3D0E"/>
    <w:rsid w:val="00ED266D"/>
    <w:rsid w:val="00ED4E58"/>
    <w:rsid w:val="00EE061D"/>
    <w:rsid w:val="00EE31DE"/>
    <w:rsid w:val="00EE5E16"/>
    <w:rsid w:val="00EE7405"/>
    <w:rsid w:val="00EF1330"/>
    <w:rsid w:val="00EF6614"/>
    <w:rsid w:val="00F03250"/>
    <w:rsid w:val="00F0377F"/>
    <w:rsid w:val="00F05ABE"/>
    <w:rsid w:val="00F100FA"/>
    <w:rsid w:val="00F20A6C"/>
    <w:rsid w:val="00F23F9F"/>
    <w:rsid w:val="00F27E7B"/>
    <w:rsid w:val="00F31F72"/>
    <w:rsid w:val="00F33B1F"/>
    <w:rsid w:val="00F47FC7"/>
    <w:rsid w:val="00F514EA"/>
    <w:rsid w:val="00F53B3E"/>
    <w:rsid w:val="00F60EE7"/>
    <w:rsid w:val="00F67505"/>
    <w:rsid w:val="00F67978"/>
    <w:rsid w:val="00F67A68"/>
    <w:rsid w:val="00F75B80"/>
    <w:rsid w:val="00F92F54"/>
    <w:rsid w:val="00F947D5"/>
    <w:rsid w:val="00F96460"/>
    <w:rsid w:val="00FB72B4"/>
    <w:rsid w:val="00FB7A61"/>
    <w:rsid w:val="00FC22BB"/>
    <w:rsid w:val="00FC2C4A"/>
    <w:rsid w:val="00FC61B9"/>
    <w:rsid w:val="00FD3D7B"/>
    <w:rsid w:val="00FD5560"/>
    <w:rsid w:val="00FD5AC8"/>
    <w:rsid w:val="00FE08A9"/>
    <w:rsid w:val="00FE5A25"/>
    <w:rsid w:val="00FE5A7F"/>
    <w:rsid w:val="00FE724A"/>
    <w:rsid w:val="00FF0B0D"/>
    <w:rsid w:val="00FF5769"/>
    <w:rsid w:val="00FF7507"/>
    <w:rsid w:val="043079E7"/>
    <w:rsid w:val="09862C7B"/>
    <w:rsid w:val="17862BF9"/>
    <w:rsid w:val="27EFF442"/>
    <w:rsid w:val="2D94297A"/>
    <w:rsid w:val="320DD3ED"/>
    <w:rsid w:val="3920948B"/>
    <w:rsid w:val="4AC2188B"/>
    <w:rsid w:val="4DC37768"/>
    <w:rsid w:val="56CEE9BC"/>
    <w:rsid w:val="5EEDA26A"/>
    <w:rsid w:val="5FD1E663"/>
    <w:rsid w:val="63C5018A"/>
    <w:rsid w:val="64712F77"/>
    <w:rsid w:val="6631F940"/>
    <w:rsid w:val="66FCA24C"/>
    <w:rsid w:val="6E03B5AA"/>
    <w:rsid w:val="73C1FC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A1D602"/>
  <w15:docId w15:val="{25A81AA7-0CA4-46F1-8BBD-94549349A6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3250"/>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27F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1">
    <w:name w:val="TITLE 1"/>
    <w:basedOn w:val="Normal"/>
    <w:rsid w:val="0057480D"/>
    <w:pPr>
      <w:tabs>
        <w:tab w:val="left" w:pos="180"/>
      </w:tabs>
      <w:spacing w:after="0" w:line="240" w:lineRule="auto"/>
      <w:jc w:val="both"/>
    </w:pPr>
    <w:rPr>
      <w:rFonts w:ascii="Times New Roman" w:eastAsia="Times New Roman" w:hAnsi="Times New Roman"/>
      <w:b/>
      <w:caps/>
      <w:color w:val="FF9900"/>
      <w:sz w:val="14"/>
      <w:szCs w:val="1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styleId="ListParagraph">
    <w:name w:val="List Paragraph"/>
    <w:basedOn w:val="Normal"/>
    <w:uiPriority w:val="34"/>
    <w:qFormat/>
    <w:rsid w:val="00D125D9"/>
    <w:pPr>
      <w:ind w:left="720"/>
      <w:contextualSpacing/>
    </w:pPr>
  </w:style>
  <w:style w:type="paragraph" w:styleId="BalloonText">
    <w:name w:val="Balloon Text"/>
    <w:basedOn w:val="Normal"/>
    <w:link w:val="BalloonTextChar"/>
    <w:uiPriority w:val="99"/>
    <w:semiHidden/>
    <w:unhideWhenUsed/>
    <w:rsid w:val="007E71AD"/>
    <w:pPr>
      <w:spacing w:after="0" w:line="240" w:lineRule="auto"/>
    </w:pPr>
    <w:rPr>
      <w:rFonts w:ascii="Tahoma" w:hAnsi="Tahoma"/>
      <w:sz w:val="16"/>
      <w:szCs w:val="16"/>
    </w:rPr>
  </w:style>
  <w:style w:type="character" w:customStyle="1" w:styleId="BalloonTextChar">
    <w:name w:val="Balloon Text Char"/>
    <w:link w:val="BalloonText"/>
    <w:uiPriority w:val="99"/>
    <w:semiHidden/>
    <w:rsid w:val="007E71AD"/>
    <w:rPr>
      <w:rFonts w:ascii="Tahoma" w:hAnsi="Tahoma" w:cs="Tahoma"/>
      <w:sz w:val="16"/>
      <w:szCs w:val="16"/>
      <w:lang w:eastAsia="en-US"/>
    </w:rPr>
  </w:style>
  <w:style w:type="paragraph" w:styleId="NormalWeb">
    <w:name w:val="Normal (Web)"/>
    <w:basedOn w:val="Normal"/>
    <w:rsid w:val="003966F0"/>
    <w:pPr>
      <w:spacing w:before="100" w:beforeAutospacing="1" w:after="100" w:afterAutospacing="1" w:line="240" w:lineRule="auto"/>
    </w:pPr>
    <w:rPr>
      <w:rFonts w:ascii="Verdana" w:eastAsia="Times New Roman" w:hAnsi="Verdana"/>
      <w:sz w:val="19"/>
      <w:szCs w:val="19"/>
      <w:lang w:val="en-US"/>
    </w:rPr>
  </w:style>
  <w:style w:type="paragraph" w:styleId="Header">
    <w:name w:val="header"/>
    <w:basedOn w:val="Normal"/>
    <w:link w:val="HeaderChar"/>
    <w:uiPriority w:val="99"/>
    <w:unhideWhenUsed/>
    <w:rsid w:val="008F72C9"/>
    <w:pPr>
      <w:tabs>
        <w:tab w:val="center" w:pos="4513"/>
        <w:tab w:val="right" w:pos="9026"/>
      </w:tabs>
    </w:pPr>
  </w:style>
  <w:style w:type="character" w:customStyle="1" w:styleId="HeaderChar">
    <w:name w:val="Header Char"/>
    <w:link w:val="Header"/>
    <w:uiPriority w:val="99"/>
    <w:rsid w:val="008F72C9"/>
    <w:rPr>
      <w:sz w:val="22"/>
      <w:szCs w:val="22"/>
      <w:lang w:eastAsia="en-US"/>
    </w:rPr>
  </w:style>
  <w:style w:type="paragraph" w:styleId="Footer">
    <w:name w:val="footer"/>
    <w:basedOn w:val="Normal"/>
    <w:link w:val="FooterChar"/>
    <w:uiPriority w:val="99"/>
    <w:unhideWhenUsed/>
    <w:rsid w:val="008F72C9"/>
    <w:pPr>
      <w:tabs>
        <w:tab w:val="center" w:pos="4513"/>
        <w:tab w:val="right" w:pos="9026"/>
      </w:tabs>
    </w:pPr>
  </w:style>
  <w:style w:type="character" w:customStyle="1" w:styleId="FooterChar">
    <w:name w:val="Footer Char"/>
    <w:link w:val="Footer"/>
    <w:uiPriority w:val="99"/>
    <w:rsid w:val="008F72C9"/>
    <w:rPr>
      <w:sz w:val="22"/>
      <w:szCs w:val="22"/>
      <w:lang w:eastAsia="en-US"/>
    </w:rPr>
  </w:style>
  <w:style w:type="character" w:styleId="Hyperlink">
    <w:name w:val="Hyperlink"/>
    <w:rsid w:val="00FF0B0D"/>
    <w:rPr>
      <w:color w:val="0000FF"/>
      <w:u w:val="single"/>
    </w:rPr>
  </w:style>
  <w:style w:type="character" w:styleId="FollowedHyperlink">
    <w:name w:val="FollowedHyperlink"/>
    <w:basedOn w:val="DefaultParagraphFont"/>
    <w:uiPriority w:val="99"/>
    <w:semiHidden/>
    <w:unhideWhenUsed/>
    <w:rsid w:val="00FF0B0D"/>
    <w:rPr>
      <w:color w:val="800080" w:themeColor="followedHyperlink"/>
      <w:u w:val="single"/>
    </w:rPr>
  </w:style>
  <w:style w:type="paragraph" w:customStyle="1" w:styleId="SoWBullet1">
    <w:name w:val="SoWBullet1"/>
    <w:rsid w:val="006C79F9"/>
    <w:pPr>
      <w:widowControl w:val="0"/>
      <w:tabs>
        <w:tab w:val="left" w:pos="170"/>
        <w:tab w:val="left" w:pos="360"/>
      </w:tabs>
      <w:overflowPunct w:val="0"/>
      <w:autoSpaceDE w:val="0"/>
      <w:autoSpaceDN w:val="0"/>
      <w:adjustRightInd w:val="0"/>
      <w:spacing w:line="240" w:lineRule="exact"/>
      <w:ind w:left="170" w:hanging="170"/>
      <w:textAlignment w:val="baseline"/>
    </w:pPr>
    <w:rPr>
      <w:rFonts w:ascii="Arial" w:eastAsia="Times New Roman" w:hAnsi="Arial" w:cs="Arial"/>
      <w:color w:val="000000"/>
      <w:kern w:val="16"/>
      <w:sz w:val="16"/>
      <w:szCs w:val="16"/>
      <w:lang w:eastAsia="zh-CN"/>
    </w:rPr>
  </w:style>
  <w:style w:type="paragraph" w:styleId="NoSpacing">
    <w:name w:val="No Spacing"/>
    <w:uiPriority w:val="1"/>
    <w:qFormat/>
    <w:rsid w:val="007337B3"/>
    <w:rPr>
      <w:sz w:val="22"/>
      <w:szCs w:val="22"/>
      <w:lang w:eastAsia="en-US"/>
    </w:rPr>
  </w:style>
  <w:style w:type="character" w:styleId="Emphasis">
    <w:name w:val="Emphasis"/>
    <w:basedOn w:val="DefaultParagraphFont"/>
    <w:uiPriority w:val="20"/>
    <w:qFormat/>
    <w:rsid w:val="001F0C76"/>
    <w:rPr>
      <w:i/>
      <w:iCs/>
    </w:rPr>
  </w:style>
  <w:style w:type="paragraph" w:customStyle="1" w:styleId="ColorfulList-Accent11">
    <w:name w:val="Colorful List - Accent 11"/>
    <w:basedOn w:val="Normal"/>
    <w:qFormat/>
    <w:rsid w:val="00E07D80"/>
    <w:pPr>
      <w:spacing w:after="0" w:line="240" w:lineRule="auto"/>
      <w:ind w:left="720"/>
      <w:contextualSpacing/>
    </w:pPr>
    <w:rPr>
      <w:rFonts w:ascii="Times New Roman" w:eastAsia="Times New Roman" w:hAnsi="Times New Roman"/>
      <w:sz w:val="24"/>
      <w:szCs w:val="24"/>
      <w:lang w:eastAsia="en-GB"/>
    </w:rPr>
  </w:style>
  <w:style w:type="character" w:styleId="CommentReference">
    <w:name w:val="annotation reference"/>
    <w:basedOn w:val="DefaultParagraphFont"/>
    <w:uiPriority w:val="99"/>
    <w:semiHidden/>
    <w:unhideWhenUsed/>
    <w:rsid w:val="008970FA"/>
    <w:rPr>
      <w:sz w:val="16"/>
      <w:szCs w:val="16"/>
    </w:rPr>
  </w:style>
  <w:style w:type="paragraph" w:styleId="CommentText">
    <w:name w:val="annotation text"/>
    <w:basedOn w:val="Normal"/>
    <w:link w:val="CommentTextChar"/>
    <w:uiPriority w:val="99"/>
    <w:semiHidden/>
    <w:unhideWhenUsed/>
    <w:rsid w:val="008970FA"/>
    <w:pPr>
      <w:spacing w:line="240" w:lineRule="auto"/>
    </w:pPr>
    <w:rPr>
      <w:sz w:val="20"/>
      <w:szCs w:val="20"/>
    </w:rPr>
  </w:style>
  <w:style w:type="character" w:customStyle="1" w:styleId="CommentTextChar">
    <w:name w:val="Comment Text Char"/>
    <w:basedOn w:val="DefaultParagraphFont"/>
    <w:link w:val="CommentText"/>
    <w:uiPriority w:val="99"/>
    <w:semiHidden/>
    <w:rsid w:val="008970FA"/>
    <w:rPr>
      <w:lang w:eastAsia="en-US"/>
    </w:rPr>
  </w:style>
  <w:style w:type="paragraph" w:styleId="CommentSubject">
    <w:name w:val="annotation subject"/>
    <w:basedOn w:val="CommentText"/>
    <w:next w:val="CommentText"/>
    <w:link w:val="CommentSubjectChar"/>
    <w:uiPriority w:val="99"/>
    <w:semiHidden/>
    <w:unhideWhenUsed/>
    <w:rsid w:val="008970FA"/>
    <w:rPr>
      <w:b/>
      <w:bCs/>
    </w:rPr>
  </w:style>
  <w:style w:type="character" w:customStyle="1" w:styleId="CommentSubjectChar">
    <w:name w:val="Comment Subject Char"/>
    <w:basedOn w:val="CommentTextChar"/>
    <w:link w:val="CommentSubject"/>
    <w:uiPriority w:val="99"/>
    <w:semiHidden/>
    <w:rsid w:val="008970FA"/>
    <w:rPr>
      <w:b/>
      <w:bCs/>
      <w:lang w:eastAsia="en-US"/>
    </w:rPr>
  </w:style>
  <w:style w:type="character" w:customStyle="1" w:styleId="apple-converted-space">
    <w:name w:val="apple-converted-space"/>
    <w:basedOn w:val="DefaultParagraphFont"/>
    <w:rsid w:val="00780867"/>
  </w:style>
  <w:style w:type="character" w:styleId="Strong">
    <w:name w:val="Strong"/>
    <w:basedOn w:val="DefaultParagraphFont"/>
    <w:uiPriority w:val="22"/>
    <w:qFormat/>
    <w:rsid w:val="00780867"/>
    <w:rPr>
      <w:b/>
      <w:bCs/>
    </w:rPr>
  </w:style>
  <w:style w:type="paragraph" w:customStyle="1" w:styleId="blocks-text-blockparagraph">
    <w:name w:val="blocks-text-block__paragraph"/>
    <w:basedOn w:val="Normal"/>
    <w:rsid w:val="00A455DE"/>
    <w:pP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TableParagraph">
    <w:name w:val="Table Paragraph"/>
    <w:basedOn w:val="Normal"/>
    <w:uiPriority w:val="1"/>
    <w:qFormat/>
    <w:rsid w:val="00E45C4C"/>
    <w:pPr>
      <w:widowControl w:val="0"/>
      <w:autoSpaceDE w:val="0"/>
      <w:autoSpaceDN w:val="0"/>
      <w:spacing w:after="0" w:line="240" w:lineRule="auto"/>
      <w:ind w:left="83"/>
    </w:pPr>
    <w:rPr>
      <w:rFonts w:ascii="Roboto" w:eastAsia="Roboto" w:hAnsi="Roboto" w:cs="Roboto"/>
      <w:lang w:val="en-US"/>
    </w:rPr>
  </w:style>
  <w:style w:type="character" w:customStyle="1" w:styleId="normaltextrun">
    <w:name w:val="normaltextrun"/>
    <w:basedOn w:val="DefaultParagraphFont"/>
    <w:rsid w:val="00A055AC"/>
  </w:style>
  <w:style w:type="character" w:customStyle="1" w:styleId="eop">
    <w:name w:val="eop"/>
    <w:basedOn w:val="DefaultParagraphFont"/>
    <w:rsid w:val="00A055AC"/>
  </w:style>
  <w:style w:type="paragraph" w:customStyle="1" w:styleId="paragraph">
    <w:name w:val="paragraph"/>
    <w:basedOn w:val="Normal"/>
    <w:rsid w:val="00A055AC"/>
    <w:pPr>
      <w:spacing w:before="100" w:beforeAutospacing="1" w:after="100" w:afterAutospacing="1" w:line="240" w:lineRule="auto"/>
    </w:pPr>
    <w:rPr>
      <w:rFonts w:ascii="Times New Roman" w:eastAsia="Times New Roman"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058016">
      <w:bodyDiv w:val="1"/>
      <w:marLeft w:val="0"/>
      <w:marRight w:val="0"/>
      <w:marTop w:val="0"/>
      <w:marBottom w:val="0"/>
      <w:divBdr>
        <w:top w:val="none" w:sz="0" w:space="0" w:color="auto"/>
        <w:left w:val="none" w:sz="0" w:space="0" w:color="auto"/>
        <w:bottom w:val="none" w:sz="0" w:space="0" w:color="auto"/>
        <w:right w:val="none" w:sz="0" w:space="0" w:color="auto"/>
      </w:divBdr>
      <w:divsChild>
        <w:div w:id="614016997">
          <w:marLeft w:val="0"/>
          <w:marRight w:val="0"/>
          <w:marTop w:val="0"/>
          <w:marBottom w:val="0"/>
          <w:divBdr>
            <w:top w:val="none" w:sz="0" w:space="0" w:color="auto"/>
            <w:left w:val="none" w:sz="0" w:space="0" w:color="auto"/>
            <w:bottom w:val="none" w:sz="0" w:space="0" w:color="auto"/>
            <w:right w:val="none" w:sz="0" w:space="0" w:color="auto"/>
          </w:divBdr>
          <w:divsChild>
            <w:div w:id="529757146">
              <w:marLeft w:val="0"/>
              <w:marRight w:val="0"/>
              <w:marTop w:val="0"/>
              <w:marBottom w:val="0"/>
              <w:divBdr>
                <w:top w:val="none" w:sz="0" w:space="0" w:color="auto"/>
                <w:left w:val="none" w:sz="0" w:space="0" w:color="auto"/>
                <w:bottom w:val="none" w:sz="0" w:space="0" w:color="auto"/>
                <w:right w:val="none" w:sz="0" w:space="0" w:color="auto"/>
              </w:divBdr>
              <w:divsChild>
                <w:div w:id="842160091">
                  <w:marLeft w:val="0"/>
                  <w:marRight w:val="0"/>
                  <w:marTop w:val="0"/>
                  <w:marBottom w:val="0"/>
                  <w:divBdr>
                    <w:top w:val="none" w:sz="0" w:space="0" w:color="auto"/>
                    <w:left w:val="none" w:sz="0" w:space="0" w:color="auto"/>
                    <w:bottom w:val="none" w:sz="0" w:space="0" w:color="auto"/>
                    <w:right w:val="none" w:sz="0" w:space="0" w:color="auto"/>
                  </w:divBdr>
                  <w:divsChild>
                    <w:div w:id="1976989225">
                      <w:marLeft w:val="0"/>
                      <w:marRight w:val="0"/>
                      <w:marTop w:val="0"/>
                      <w:marBottom w:val="0"/>
                      <w:divBdr>
                        <w:top w:val="none" w:sz="0" w:space="0" w:color="auto"/>
                        <w:left w:val="none" w:sz="0" w:space="0" w:color="auto"/>
                        <w:bottom w:val="none" w:sz="0" w:space="0" w:color="auto"/>
                        <w:right w:val="none" w:sz="0" w:space="0" w:color="auto"/>
                      </w:divBdr>
                      <w:divsChild>
                        <w:div w:id="678503580">
                          <w:marLeft w:val="0"/>
                          <w:marRight w:val="0"/>
                          <w:marTop w:val="0"/>
                          <w:marBottom w:val="0"/>
                          <w:divBdr>
                            <w:top w:val="none" w:sz="0" w:space="0" w:color="auto"/>
                            <w:left w:val="none" w:sz="0" w:space="0" w:color="auto"/>
                            <w:bottom w:val="none" w:sz="0" w:space="0" w:color="auto"/>
                            <w:right w:val="none" w:sz="0" w:space="0" w:color="auto"/>
                          </w:divBdr>
                          <w:divsChild>
                            <w:div w:id="1770465931">
                              <w:marLeft w:val="0"/>
                              <w:marRight w:val="0"/>
                              <w:marTop w:val="0"/>
                              <w:marBottom w:val="0"/>
                              <w:divBdr>
                                <w:top w:val="none" w:sz="0" w:space="0" w:color="auto"/>
                                <w:left w:val="none" w:sz="0" w:space="0" w:color="auto"/>
                                <w:bottom w:val="none" w:sz="0" w:space="0" w:color="auto"/>
                                <w:right w:val="none" w:sz="0" w:space="0" w:color="auto"/>
                              </w:divBdr>
                              <w:divsChild>
                                <w:div w:id="1821264140">
                                  <w:marLeft w:val="-150"/>
                                  <w:marRight w:val="-150"/>
                                  <w:marTop w:val="0"/>
                                  <w:marBottom w:val="0"/>
                                  <w:divBdr>
                                    <w:top w:val="none" w:sz="0" w:space="0" w:color="auto"/>
                                    <w:left w:val="none" w:sz="0" w:space="0" w:color="auto"/>
                                    <w:bottom w:val="none" w:sz="0" w:space="0" w:color="auto"/>
                                    <w:right w:val="none" w:sz="0" w:space="0" w:color="auto"/>
                                  </w:divBdr>
                                  <w:divsChild>
                                    <w:div w:id="896471654">
                                      <w:marLeft w:val="0"/>
                                      <w:marRight w:val="0"/>
                                      <w:marTop w:val="0"/>
                                      <w:marBottom w:val="0"/>
                                      <w:divBdr>
                                        <w:top w:val="none" w:sz="0" w:space="0" w:color="auto"/>
                                        <w:left w:val="none" w:sz="0" w:space="0" w:color="auto"/>
                                        <w:bottom w:val="none" w:sz="0" w:space="0" w:color="auto"/>
                                        <w:right w:val="none" w:sz="0" w:space="0" w:color="auto"/>
                                      </w:divBdr>
                                      <w:divsChild>
                                        <w:div w:id="938828254">
                                          <w:marLeft w:val="0"/>
                                          <w:marRight w:val="0"/>
                                          <w:marTop w:val="0"/>
                                          <w:marBottom w:val="0"/>
                                          <w:divBdr>
                                            <w:top w:val="single" w:sz="6" w:space="15" w:color="CCCCCC"/>
                                            <w:left w:val="single" w:sz="6" w:space="15" w:color="CCCCCC"/>
                                            <w:bottom w:val="single" w:sz="6" w:space="15" w:color="CCCCCC"/>
                                            <w:right w:val="single" w:sz="6" w:space="15" w:color="CCCCCC"/>
                                          </w:divBdr>
                                          <w:divsChild>
                                            <w:div w:id="81337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0643571">
      <w:bodyDiv w:val="1"/>
      <w:marLeft w:val="0"/>
      <w:marRight w:val="0"/>
      <w:marTop w:val="0"/>
      <w:marBottom w:val="0"/>
      <w:divBdr>
        <w:top w:val="none" w:sz="0" w:space="0" w:color="auto"/>
        <w:left w:val="none" w:sz="0" w:space="0" w:color="auto"/>
        <w:bottom w:val="none" w:sz="0" w:space="0" w:color="auto"/>
        <w:right w:val="none" w:sz="0" w:space="0" w:color="auto"/>
      </w:divBdr>
    </w:div>
    <w:div w:id="94636482">
      <w:bodyDiv w:val="1"/>
      <w:marLeft w:val="0"/>
      <w:marRight w:val="0"/>
      <w:marTop w:val="0"/>
      <w:marBottom w:val="0"/>
      <w:divBdr>
        <w:top w:val="none" w:sz="0" w:space="0" w:color="auto"/>
        <w:left w:val="none" w:sz="0" w:space="0" w:color="auto"/>
        <w:bottom w:val="none" w:sz="0" w:space="0" w:color="auto"/>
        <w:right w:val="none" w:sz="0" w:space="0" w:color="auto"/>
      </w:divBdr>
    </w:div>
    <w:div w:id="157042806">
      <w:bodyDiv w:val="1"/>
      <w:marLeft w:val="0"/>
      <w:marRight w:val="0"/>
      <w:marTop w:val="0"/>
      <w:marBottom w:val="0"/>
      <w:divBdr>
        <w:top w:val="none" w:sz="0" w:space="0" w:color="auto"/>
        <w:left w:val="none" w:sz="0" w:space="0" w:color="auto"/>
        <w:bottom w:val="none" w:sz="0" w:space="0" w:color="auto"/>
        <w:right w:val="none" w:sz="0" w:space="0" w:color="auto"/>
      </w:divBdr>
    </w:div>
    <w:div w:id="163083952">
      <w:bodyDiv w:val="1"/>
      <w:marLeft w:val="0"/>
      <w:marRight w:val="0"/>
      <w:marTop w:val="0"/>
      <w:marBottom w:val="0"/>
      <w:divBdr>
        <w:top w:val="none" w:sz="0" w:space="0" w:color="auto"/>
        <w:left w:val="none" w:sz="0" w:space="0" w:color="auto"/>
        <w:bottom w:val="none" w:sz="0" w:space="0" w:color="auto"/>
        <w:right w:val="none" w:sz="0" w:space="0" w:color="auto"/>
      </w:divBdr>
    </w:div>
    <w:div w:id="199168156">
      <w:bodyDiv w:val="1"/>
      <w:marLeft w:val="0"/>
      <w:marRight w:val="0"/>
      <w:marTop w:val="0"/>
      <w:marBottom w:val="0"/>
      <w:divBdr>
        <w:top w:val="none" w:sz="0" w:space="0" w:color="auto"/>
        <w:left w:val="none" w:sz="0" w:space="0" w:color="auto"/>
        <w:bottom w:val="none" w:sz="0" w:space="0" w:color="auto"/>
        <w:right w:val="none" w:sz="0" w:space="0" w:color="auto"/>
      </w:divBdr>
      <w:divsChild>
        <w:div w:id="706443596">
          <w:marLeft w:val="720"/>
          <w:marRight w:val="0"/>
          <w:marTop w:val="115"/>
          <w:marBottom w:val="0"/>
          <w:divBdr>
            <w:top w:val="none" w:sz="0" w:space="0" w:color="auto"/>
            <w:left w:val="none" w:sz="0" w:space="0" w:color="auto"/>
            <w:bottom w:val="none" w:sz="0" w:space="0" w:color="auto"/>
            <w:right w:val="none" w:sz="0" w:space="0" w:color="auto"/>
          </w:divBdr>
        </w:div>
        <w:div w:id="1878085598">
          <w:marLeft w:val="720"/>
          <w:marRight w:val="0"/>
          <w:marTop w:val="115"/>
          <w:marBottom w:val="0"/>
          <w:divBdr>
            <w:top w:val="none" w:sz="0" w:space="0" w:color="auto"/>
            <w:left w:val="none" w:sz="0" w:space="0" w:color="auto"/>
            <w:bottom w:val="none" w:sz="0" w:space="0" w:color="auto"/>
            <w:right w:val="none" w:sz="0" w:space="0" w:color="auto"/>
          </w:divBdr>
        </w:div>
        <w:div w:id="1971351878">
          <w:marLeft w:val="720"/>
          <w:marRight w:val="0"/>
          <w:marTop w:val="115"/>
          <w:marBottom w:val="0"/>
          <w:divBdr>
            <w:top w:val="none" w:sz="0" w:space="0" w:color="auto"/>
            <w:left w:val="none" w:sz="0" w:space="0" w:color="auto"/>
            <w:bottom w:val="none" w:sz="0" w:space="0" w:color="auto"/>
            <w:right w:val="none" w:sz="0" w:space="0" w:color="auto"/>
          </w:divBdr>
        </w:div>
        <w:div w:id="1985155039">
          <w:marLeft w:val="720"/>
          <w:marRight w:val="0"/>
          <w:marTop w:val="115"/>
          <w:marBottom w:val="0"/>
          <w:divBdr>
            <w:top w:val="none" w:sz="0" w:space="0" w:color="auto"/>
            <w:left w:val="none" w:sz="0" w:space="0" w:color="auto"/>
            <w:bottom w:val="none" w:sz="0" w:space="0" w:color="auto"/>
            <w:right w:val="none" w:sz="0" w:space="0" w:color="auto"/>
          </w:divBdr>
        </w:div>
      </w:divsChild>
    </w:div>
    <w:div w:id="337393010">
      <w:bodyDiv w:val="1"/>
      <w:marLeft w:val="0"/>
      <w:marRight w:val="0"/>
      <w:marTop w:val="0"/>
      <w:marBottom w:val="0"/>
      <w:divBdr>
        <w:top w:val="none" w:sz="0" w:space="0" w:color="auto"/>
        <w:left w:val="none" w:sz="0" w:space="0" w:color="auto"/>
        <w:bottom w:val="none" w:sz="0" w:space="0" w:color="auto"/>
        <w:right w:val="none" w:sz="0" w:space="0" w:color="auto"/>
      </w:divBdr>
      <w:divsChild>
        <w:div w:id="874269758">
          <w:marLeft w:val="0"/>
          <w:marRight w:val="0"/>
          <w:marTop w:val="0"/>
          <w:marBottom w:val="0"/>
          <w:divBdr>
            <w:top w:val="none" w:sz="0" w:space="0" w:color="auto"/>
            <w:left w:val="none" w:sz="0" w:space="0" w:color="auto"/>
            <w:bottom w:val="none" w:sz="0" w:space="0" w:color="auto"/>
            <w:right w:val="none" w:sz="0" w:space="0" w:color="auto"/>
          </w:divBdr>
          <w:divsChild>
            <w:div w:id="1383871666">
              <w:marLeft w:val="0"/>
              <w:marRight w:val="0"/>
              <w:marTop w:val="0"/>
              <w:marBottom w:val="0"/>
              <w:divBdr>
                <w:top w:val="none" w:sz="0" w:space="0" w:color="auto"/>
                <w:left w:val="none" w:sz="0" w:space="0" w:color="auto"/>
                <w:bottom w:val="none" w:sz="0" w:space="0" w:color="auto"/>
                <w:right w:val="none" w:sz="0" w:space="0" w:color="auto"/>
              </w:divBdr>
              <w:divsChild>
                <w:div w:id="107748323">
                  <w:marLeft w:val="0"/>
                  <w:marRight w:val="0"/>
                  <w:marTop w:val="0"/>
                  <w:marBottom w:val="0"/>
                  <w:divBdr>
                    <w:top w:val="none" w:sz="0" w:space="0" w:color="auto"/>
                    <w:left w:val="none" w:sz="0" w:space="0" w:color="auto"/>
                    <w:bottom w:val="none" w:sz="0" w:space="0" w:color="auto"/>
                    <w:right w:val="none" w:sz="0" w:space="0" w:color="auto"/>
                  </w:divBdr>
                  <w:divsChild>
                    <w:div w:id="938292164">
                      <w:marLeft w:val="0"/>
                      <w:marRight w:val="0"/>
                      <w:marTop w:val="0"/>
                      <w:marBottom w:val="0"/>
                      <w:divBdr>
                        <w:top w:val="none" w:sz="0" w:space="0" w:color="auto"/>
                        <w:left w:val="none" w:sz="0" w:space="0" w:color="auto"/>
                        <w:bottom w:val="none" w:sz="0" w:space="0" w:color="auto"/>
                        <w:right w:val="none" w:sz="0" w:space="0" w:color="auto"/>
                      </w:divBdr>
                      <w:divsChild>
                        <w:div w:id="1910185277">
                          <w:marLeft w:val="0"/>
                          <w:marRight w:val="0"/>
                          <w:marTop w:val="0"/>
                          <w:marBottom w:val="0"/>
                          <w:divBdr>
                            <w:top w:val="none" w:sz="0" w:space="0" w:color="auto"/>
                            <w:left w:val="none" w:sz="0" w:space="0" w:color="auto"/>
                            <w:bottom w:val="none" w:sz="0" w:space="0" w:color="auto"/>
                            <w:right w:val="none" w:sz="0" w:space="0" w:color="auto"/>
                          </w:divBdr>
                          <w:divsChild>
                            <w:div w:id="1854609302">
                              <w:marLeft w:val="0"/>
                              <w:marRight w:val="0"/>
                              <w:marTop w:val="0"/>
                              <w:marBottom w:val="0"/>
                              <w:divBdr>
                                <w:top w:val="none" w:sz="0" w:space="0" w:color="auto"/>
                                <w:left w:val="none" w:sz="0" w:space="0" w:color="auto"/>
                                <w:bottom w:val="none" w:sz="0" w:space="0" w:color="auto"/>
                                <w:right w:val="none" w:sz="0" w:space="0" w:color="auto"/>
                              </w:divBdr>
                              <w:divsChild>
                                <w:div w:id="835800706">
                                  <w:marLeft w:val="-150"/>
                                  <w:marRight w:val="-150"/>
                                  <w:marTop w:val="0"/>
                                  <w:marBottom w:val="0"/>
                                  <w:divBdr>
                                    <w:top w:val="none" w:sz="0" w:space="0" w:color="auto"/>
                                    <w:left w:val="none" w:sz="0" w:space="0" w:color="auto"/>
                                    <w:bottom w:val="none" w:sz="0" w:space="0" w:color="auto"/>
                                    <w:right w:val="none" w:sz="0" w:space="0" w:color="auto"/>
                                  </w:divBdr>
                                  <w:divsChild>
                                    <w:div w:id="1098134252">
                                      <w:marLeft w:val="0"/>
                                      <w:marRight w:val="0"/>
                                      <w:marTop w:val="0"/>
                                      <w:marBottom w:val="0"/>
                                      <w:divBdr>
                                        <w:top w:val="none" w:sz="0" w:space="0" w:color="auto"/>
                                        <w:left w:val="none" w:sz="0" w:space="0" w:color="auto"/>
                                        <w:bottom w:val="none" w:sz="0" w:space="0" w:color="auto"/>
                                        <w:right w:val="none" w:sz="0" w:space="0" w:color="auto"/>
                                      </w:divBdr>
                                      <w:divsChild>
                                        <w:div w:id="832985333">
                                          <w:marLeft w:val="0"/>
                                          <w:marRight w:val="0"/>
                                          <w:marTop w:val="0"/>
                                          <w:marBottom w:val="0"/>
                                          <w:divBdr>
                                            <w:top w:val="single" w:sz="6" w:space="15" w:color="CCCCCC"/>
                                            <w:left w:val="single" w:sz="6" w:space="15" w:color="CCCCCC"/>
                                            <w:bottom w:val="single" w:sz="6" w:space="15" w:color="CCCCCC"/>
                                            <w:right w:val="single" w:sz="6" w:space="15" w:color="CCCCCC"/>
                                          </w:divBdr>
                                          <w:divsChild>
                                            <w:div w:id="180199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46369724">
      <w:bodyDiv w:val="1"/>
      <w:marLeft w:val="0"/>
      <w:marRight w:val="0"/>
      <w:marTop w:val="0"/>
      <w:marBottom w:val="0"/>
      <w:divBdr>
        <w:top w:val="none" w:sz="0" w:space="0" w:color="auto"/>
        <w:left w:val="none" w:sz="0" w:space="0" w:color="auto"/>
        <w:bottom w:val="none" w:sz="0" w:space="0" w:color="auto"/>
        <w:right w:val="none" w:sz="0" w:space="0" w:color="auto"/>
      </w:divBdr>
    </w:div>
    <w:div w:id="410390061">
      <w:bodyDiv w:val="1"/>
      <w:marLeft w:val="0"/>
      <w:marRight w:val="0"/>
      <w:marTop w:val="0"/>
      <w:marBottom w:val="0"/>
      <w:divBdr>
        <w:top w:val="none" w:sz="0" w:space="0" w:color="auto"/>
        <w:left w:val="none" w:sz="0" w:space="0" w:color="auto"/>
        <w:bottom w:val="none" w:sz="0" w:space="0" w:color="auto"/>
        <w:right w:val="none" w:sz="0" w:space="0" w:color="auto"/>
      </w:divBdr>
    </w:div>
    <w:div w:id="441924220">
      <w:bodyDiv w:val="1"/>
      <w:marLeft w:val="0"/>
      <w:marRight w:val="0"/>
      <w:marTop w:val="0"/>
      <w:marBottom w:val="0"/>
      <w:divBdr>
        <w:top w:val="none" w:sz="0" w:space="0" w:color="auto"/>
        <w:left w:val="none" w:sz="0" w:space="0" w:color="auto"/>
        <w:bottom w:val="none" w:sz="0" w:space="0" w:color="auto"/>
        <w:right w:val="none" w:sz="0" w:space="0" w:color="auto"/>
      </w:divBdr>
    </w:div>
    <w:div w:id="448940083">
      <w:bodyDiv w:val="1"/>
      <w:marLeft w:val="0"/>
      <w:marRight w:val="0"/>
      <w:marTop w:val="0"/>
      <w:marBottom w:val="0"/>
      <w:divBdr>
        <w:top w:val="none" w:sz="0" w:space="0" w:color="auto"/>
        <w:left w:val="none" w:sz="0" w:space="0" w:color="auto"/>
        <w:bottom w:val="none" w:sz="0" w:space="0" w:color="auto"/>
        <w:right w:val="none" w:sz="0" w:space="0" w:color="auto"/>
      </w:divBdr>
    </w:div>
    <w:div w:id="463937124">
      <w:bodyDiv w:val="1"/>
      <w:marLeft w:val="0"/>
      <w:marRight w:val="0"/>
      <w:marTop w:val="0"/>
      <w:marBottom w:val="0"/>
      <w:divBdr>
        <w:top w:val="none" w:sz="0" w:space="0" w:color="auto"/>
        <w:left w:val="none" w:sz="0" w:space="0" w:color="auto"/>
        <w:bottom w:val="none" w:sz="0" w:space="0" w:color="auto"/>
        <w:right w:val="none" w:sz="0" w:space="0" w:color="auto"/>
      </w:divBdr>
    </w:div>
    <w:div w:id="500395490">
      <w:bodyDiv w:val="1"/>
      <w:marLeft w:val="0"/>
      <w:marRight w:val="0"/>
      <w:marTop w:val="0"/>
      <w:marBottom w:val="0"/>
      <w:divBdr>
        <w:top w:val="none" w:sz="0" w:space="0" w:color="auto"/>
        <w:left w:val="none" w:sz="0" w:space="0" w:color="auto"/>
        <w:bottom w:val="none" w:sz="0" w:space="0" w:color="auto"/>
        <w:right w:val="none" w:sz="0" w:space="0" w:color="auto"/>
      </w:divBdr>
      <w:divsChild>
        <w:div w:id="760108782">
          <w:marLeft w:val="0"/>
          <w:marRight w:val="0"/>
          <w:marTop w:val="0"/>
          <w:marBottom w:val="0"/>
          <w:divBdr>
            <w:top w:val="none" w:sz="0" w:space="0" w:color="auto"/>
            <w:left w:val="none" w:sz="0" w:space="0" w:color="auto"/>
            <w:bottom w:val="none" w:sz="0" w:space="0" w:color="auto"/>
            <w:right w:val="none" w:sz="0" w:space="0" w:color="auto"/>
          </w:divBdr>
          <w:divsChild>
            <w:div w:id="53858993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45677865">
      <w:bodyDiv w:val="1"/>
      <w:marLeft w:val="0"/>
      <w:marRight w:val="0"/>
      <w:marTop w:val="0"/>
      <w:marBottom w:val="0"/>
      <w:divBdr>
        <w:top w:val="none" w:sz="0" w:space="0" w:color="auto"/>
        <w:left w:val="none" w:sz="0" w:space="0" w:color="auto"/>
        <w:bottom w:val="none" w:sz="0" w:space="0" w:color="auto"/>
        <w:right w:val="none" w:sz="0" w:space="0" w:color="auto"/>
      </w:divBdr>
    </w:div>
    <w:div w:id="572547342">
      <w:bodyDiv w:val="1"/>
      <w:marLeft w:val="0"/>
      <w:marRight w:val="0"/>
      <w:marTop w:val="0"/>
      <w:marBottom w:val="0"/>
      <w:divBdr>
        <w:top w:val="none" w:sz="0" w:space="0" w:color="auto"/>
        <w:left w:val="none" w:sz="0" w:space="0" w:color="auto"/>
        <w:bottom w:val="none" w:sz="0" w:space="0" w:color="auto"/>
        <w:right w:val="none" w:sz="0" w:space="0" w:color="auto"/>
      </w:divBdr>
    </w:div>
    <w:div w:id="578442507">
      <w:bodyDiv w:val="1"/>
      <w:marLeft w:val="0"/>
      <w:marRight w:val="0"/>
      <w:marTop w:val="0"/>
      <w:marBottom w:val="0"/>
      <w:divBdr>
        <w:top w:val="none" w:sz="0" w:space="0" w:color="auto"/>
        <w:left w:val="none" w:sz="0" w:space="0" w:color="auto"/>
        <w:bottom w:val="none" w:sz="0" w:space="0" w:color="auto"/>
        <w:right w:val="none" w:sz="0" w:space="0" w:color="auto"/>
      </w:divBdr>
    </w:div>
    <w:div w:id="701589258">
      <w:bodyDiv w:val="1"/>
      <w:marLeft w:val="0"/>
      <w:marRight w:val="0"/>
      <w:marTop w:val="0"/>
      <w:marBottom w:val="0"/>
      <w:divBdr>
        <w:top w:val="none" w:sz="0" w:space="0" w:color="auto"/>
        <w:left w:val="none" w:sz="0" w:space="0" w:color="auto"/>
        <w:bottom w:val="none" w:sz="0" w:space="0" w:color="auto"/>
        <w:right w:val="none" w:sz="0" w:space="0" w:color="auto"/>
      </w:divBdr>
    </w:div>
    <w:div w:id="713622756">
      <w:bodyDiv w:val="1"/>
      <w:marLeft w:val="0"/>
      <w:marRight w:val="0"/>
      <w:marTop w:val="0"/>
      <w:marBottom w:val="0"/>
      <w:divBdr>
        <w:top w:val="none" w:sz="0" w:space="0" w:color="auto"/>
        <w:left w:val="none" w:sz="0" w:space="0" w:color="auto"/>
        <w:bottom w:val="none" w:sz="0" w:space="0" w:color="auto"/>
        <w:right w:val="none" w:sz="0" w:space="0" w:color="auto"/>
      </w:divBdr>
    </w:div>
    <w:div w:id="746920784">
      <w:bodyDiv w:val="1"/>
      <w:marLeft w:val="0"/>
      <w:marRight w:val="0"/>
      <w:marTop w:val="0"/>
      <w:marBottom w:val="0"/>
      <w:divBdr>
        <w:top w:val="none" w:sz="0" w:space="0" w:color="auto"/>
        <w:left w:val="none" w:sz="0" w:space="0" w:color="auto"/>
        <w:bottom w:val="none" w:sz="0" w:space="0" w:color="auto"/>
        <w:right w:val="none" w:sz="0" w:space="0" w:color="auto"/>
      </w:divBdr>
    </w:div>
    <w:div w:id="758409136">
      <w:bodyDiv w:val="1"/>
      <w:marLeft w:val="0"/>
      <w:marRight w:val="0"/>
      <w:marTop w:val="0"/>
      <w:marBottom w:val="0"/>
      <w:divBdr>
        <w:top w:val="none" w:sz="0" w:space="0" w:color="auto"/>
        <w:left w:val="none" w:sz="0" w:space="0" w:color="auto"/>
        <w:bottom w:val="none" w:sz="0" w:space="0" w:color="auto"/>
        <w:right w:val="none" w:sz="0" w:space="0" w:color="auto"/>
      </w:divBdr>
      <w:divsChild>
        <w:div w:id="1228566810">
          <w:marLeft w:val="0"/>
          <w:marRight w:val="0"/>
          <w:marTop w:val="0"/>
          <w:marBottom w:val="0"/>
          <w:divBdr>
            <w:top w:val="none" w:sz="0" w:space="0" w:color="auto"/>
            <w:left w:val="none" w:sz="0" w:space="0" w:color="auto"/>
            <w:bottom w:val="none" w:sz="0" w:space="0" w:color="auto"/>
            <w:right w:val="none" w:sz="0" w:space="0" w:color="auto"/>
          </w:divBdr>
          <w:divsChild>
            <w:div w:id="59162190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78911157">
      <w:bodyDiv w:val="1"/>
      <w:marLeft w:val="0"/>
      <w:marRight w:val="0"/>
      <w:marTop w:val="0"/>
      <w:marBottom w:val="0"/>
      <w:divBdr>
        <w:top w:val="none" w:sz="0" w:space="0" w:color="auto"/>
        <w:left w:val="none" w:sz="0" w:space="0" w:color="auto"/>
        <w:bottom w:val="none" w:sz="0" w:space="0" w:color="auto"/>
        <w:right w:val="none" w:sz="0" w:space="0" w:color="auto"/>
      </w:divBdr>
    </w:div>
    <w:div w:id="798648627">
      <w:bodyDiv w:val="1"/>
      <w:marLeft w:val="0"/>
      <w:marRight w:val="0"/>
      <w:marTop w:val="0"/>
      <w:marBottom w:val="0"/>
      <w:divBdr>
        <w:top w:val="none" w:sz="0" w:space="0" w:color="auto"/>
        <w:left w:val="none" w:sz="0" w:space="0" w:color="auto"/>
        <w:bottom w:val="none" w:sz="0" w:space="0" w:color="auto"/>
        <w:right w:val="none" w:sz="0" w:space="0" w:color="auto"/>
      </w:divBdr>
    </w:div>
    <w:div w:id="832569405">
      <w:bodyDiv w:val="1"/>
      <w:marLeft w:val="0"/>
      <w:marRight w:val="0"/>
      <w:marTop w:val="0"/>
      <w:marBottom w:val="0"/>
      <w:divBdr>
        <w:top w:val="none" w:sz="0" w:space="0" w:color="auto"/>
        <w:left w:val="none" w:sz="0" w:space="0" w:color="auto"/>
        <w:bottom w:val="none" w:sz="0" w:space="0" w:color="auto"/>
        <w:right w:val="none" w:sz="0" w:space="0" w:color="auto"/>
      </w:divBdr>
    </w:div>
    <w:div w:id="847871403">
      <w:bodyDiv w:val="1"/>
      <w:marLeft w:val="0"/>
      <w:marRight w:val="0"/>
      <w:marTop w:val="0"/>
      <w:marBottom w:val="0"/>
      <w:divBdr>
        <w:top w:val="none" w:sz="0" w:space="0" w:color="auto"/>
        <w:left w:val="none" w:sz="0" w:space="0" w:color="auto"/>
        <w:bottom w:val="none" w:sz="0" w:space="0" w:color="auto"/>
        <w:right w:val="none" w:sz="0" w:space="0" w:color="auto"/>
      </w:divBdr>
    </w:div>
    <w:div w:id="857037066">
      <w:bodyDiv w:val="1"/>
      <w:marLeft w:val="0"/>
      <w:marRight w:val="0"/>
      <w:marTop w:val="0"/>
      <w:marBottom w:val="0"/>
      <w:divBdr>
        <w:top w:val="none" w:sz="0" w:space="0" w:color="auto"/>
        <w:left w:val="none" w:sz="0" w:space="0" w:color="auto"/>
        <w:bottom w:val="none" w:sz="0" w:space="0" w:color="auto"/>
        <w:right w:val="none" w:sz="0" w:space="0" w:color="auto"/>
      </w:divBdr>
    </w:div>
    <w:div w:id="859201919">
      <w:bodyDiv w:val="1"/>
      <w:marLeft w:val="0"/>
      <w:marRight w:val="0"/>
      <w:marTop w:val="0"/>
      <w:marBottom w:val="0"/>
      <w:divBdr>
        <w:top w:val="none" w:sz="0" w:space="0" w:color="auto"/>
        <w:left w:val="none" w:sz="0" w:space="0" w:color="auto"/>
        <w:bottom w:val="none" w:sz="0" w:space="0" w:color="auto"/>
        <w:right w:val="none" w:sz="0" w:space="0" w:color="auto"/>
      </w:divBdr>
    </w:div>
    <w:div w:id="903487174">
      <w:bodyDiv w:val="1"/>
      <w:marLeft w:val="0"/>
      <w:marRight w:val="0"/>
      <w:marTop w:val="0"/>
      <w:marBottom w:val="0"/>
      <w:divBdr>
        <w:top w:val="none" w:sz="0" w:space="0" w:color="auto"/>
        <w:left w:val="none" w:sz="0" w:space="0" w:color="auto"/>
        <w:bottom w:val="none" w:sz="0" w:space="0" w:color="auto"/>
        <w:right w:val="none" w:sz="0" w:space="0" w:color="auto"/>
      </w:divBdr>
    </w:div>
    <w:div w:id="914510745">
      <w:bodyDiv w:val="1"/>
      <w:marLeft w:val="0"/>
      <w:marRight w:val="0"/>
      <w:marTop w:val="0"/>
      <w:marBottom w:val="0"/>
      <w:divBdr>
        <w:top w:val="none" w:sz="0" w:space="0" w:color="auto"/>
        <w:left w:val="none" w:sz="0" w:space="0" w:color="auto"/>
        <w:bottom w:val="none" w:sz="0" w:space="0" w:color="auto"/>
        <w:right w:val="none" w:sz="0" w:space="0" w:color="auto"/>
      </w:divBdr>
    </w:div>
    <w:div w:id="927270146">
      <w:bodyDiv w:val="1"/>
      <w:marLeft w:val="0"/>
      <w:marRight w:val="0"/>
      <w:marTop w:val="0"/>
      <w:marBottom w:val="0"/>
      <w:divBdr>
        <w:top w:val="none" w:sz="0" w:space="0" w:color="auto"/>
        <w:left w:val="none" w:sz="0" w:space="0" w:color="auto"/>
        <w:bottom w:val="none" w:sz="0" w:space="0" w:color="auto"/>
        <w:right w:val="none" w:sz="0" w:space="0" w:color="auto"/>
      </w:divBdr>
    </w:div>
    <w:div w:id="992298968">
      <w:bodyDiv w:val="1"/>
      <w:marLeft w:val="0"/>
      <w:marRight w:val="0"/>
      <w:marTop w:val="0"/>
      <w:marBottom w:val="0"/>
      <w:divBdr>
        <w:top w:val="none" w:sz="0" w:space="0" w:color="auto"/>
        <w:left w:val="none" w:sz="0" w:space="0" w:color="auto"/>
        <w:bottom w:val="none" w:sz="0" w:space="0" w:color="auto"/>
        <w:right w:val="none" w:sz="0" w:space="0" w:color="auto"/>
      </w:divBdr>
    </w:div>
    <w:div w:id="1039089821">
      <w:bodyDiv w:val="1"/>
      <w:marLeft w:val="0"/>
      <w:marRight w:val="0"/>
      <w:marTop w:val="0"/>
      <w:marBottom w:val="0"/>
      <w:divBdr>
        <w:top w:val="none" w:sz="0" w:space="0" w:color="auto"/>
        <w:left w:val="none" w:sz="0" w:space="0" w:color="auto"/>
        <w:bottom w:val="none" w:sz="0" w:space="0" w:color="auto"/>
        <w:right w:val="none" w:sz="0" w:space="0" w:color="auto"/>
      </w:divBdr>
    </w:div>
    <w:div w:id="1061900542">
      <w:bodyDiv w:val="1"/>
      <w:marLeft w:val="0"/>
      <w:marRight w:val="0"/>
      <w:marTop w:val="0"/>
      <w:marBottom w:val="0"/>
      <w:divBdr>
        <w:top w:val="none" w:sz="0" w:space="0" w:color="auto"/>
        <w:left w:val="none" w:sz="0" w:space="0" w:color="auto"/>
        <w:bottom w:val="none" w:sz="0" w:space="0" w:color="auto"/>
        <w:right w:val="none" w:sz="0" w:space="0" w:color="auto"/>
      </w:divBdr>
    </w:div>
    <w:div w:id="1070925110">
      <w:bodyDiv w:val="1"/>
      <w:marLeft w:val="0"/>
      <w:marRight w:val="0"/>
      <w:marTop w:val="0"/>
      <w:marBottom w:val="0"/>
      <w:divBdr>
        <w:top w:val="none" w:sz="0" w:space="0" w:color="auto"/>
        <w:left w:val="none" w:sz="0" w:space="0" w:color="auto"/>
        <w:bottom w:val="none" w:sz="0" w:space="0" w:color="auto"/>
        <w:right w:val="none" w:sz="0" w:space="0" w:color="auto"/>
      </w:divBdr>
    </w:div>
    <w:div w:id="1080173218">
      <w:bodyDiv w:val="1"/>
      <w:marLeft w:val="0"/>
      <w:marRight w:val="0"/>
      <w:marTop w:val="0"/>
      <w:marBottom w:val="0"/>
      <w:divBdr>
        <w:top w:val="none" w:sz="0" w:space="0" w:color="auto"/>
        <w:left w:val="none" w:sz="0" w:space="0" w:color="auto"/>
        <w:bottom w:val="none" w:sz="0" w:space="0" w:color="auto"/>
        <w:right w:val="none" w:sz="0" w:space="0" w:color="auto"/>
      </w:divBdr>
    </w:div>
    <w:div w:id="1105004089">
      <w:bodyDiv w:val="1"/>
      <w:marLeft w:val="0"/>
      <w:marRight w:val="0"/>
      <w:marTop w:val="0"/>
      <w:marBottom w:val="0"/>
      <w:divBdr>
        <w:top w:val="none" w:sz="0" w:space="0" w:color="auto"/>
        <w:left w:val="none" w:sz="0" w:space="0" w:color="auto"/>
        <w:bottom w:val="none" w:sz="0" w:space="0" w:color="auto"/>
        <w:right w:val="none" w:sz="0" w:space="0" w:color="auto"/>
      </w:divBdr>
    </w:div>
    <w:div w:id="1114054662">
      <w:bodyDiv w:val="1"/>
      <w:marLeft w:val="0"/>
      <w:marRight w:val="0"/>
      <w:marTop w:val="0"/>
      <w:marBottom w:val="0"/>
      <w:divBdr>
        <w:top w:val="none" w:sz="0" w:space="0" w:color="auto"/>
        <w:left w:val="none" w:sz="0" w:space="0" w:color="auto"/>
        <w:bottom w:val="none" w:sz="0" w:space="0" w:color="auto"/>
        <w:right w:val="none" w:sz="0" w:space="0" w:color="auto"/>
      </w:divBdr>
      <w:divsChild>
        <w:div w:id="2044791073">
          <w:marLeft w:val="0"/>
          <w:marRight w:val="0"/>
          <w:marTop w:val="0"/>
          <w:marBottom w:val="0"/>
          <w:divBdr>
            <w:top w:val="none" w:sz="0" w:space="0" w:color="auto"/>
            <w:left w:val="none" w:sz="0" w:space="0" w:color="auto"/>
            <w:bottom w:val="none" w:sz="0" w:space="0" w:color="auto"/>
            <w:right w:val="none" w:sz="0" w:space="0" w:color="auto"/>
          </w:divBdr>
          <w:divsChild>
            <w:div w:id="1854608212">
              <w:marLeft w:val="0"/>
              <w:marRight w:val="0"/>
              <w:marTop w:val="0"/>
              <w:marBottom w:val="0"/>
              <w:divBdr>
                <w:top w:val="none" w:sz="0" w:space="0" w:color="auto"/>
                <w:left w:val="none" w:sz="0" w:space="0" w:color="auto"/>
                <w:bottom w:val="none" w:sz="0" w:space="0" w:color="auto"/>
                <w:right w:val="none" w:sz="0" w:space="0" w:color="auto"/>
              </w:divBdr>
              <w:divsChild>
                <w:div w:id="1173490578">
                  <w:marLeft w:val="0"/>
                  <w:marRight w:val="0"/>
                  <w:marTop w:val="0"/>
                  <w:marBottom w:val="0"/>
                  <w:divBdr>
                    <w:top w:val="none" w:sz="0" w:space="0" w:color="auto"/>
                    <w:left w:val="none" w:sz="0" w:space="0" w:color="auto"/>
                    <w:bottom w:val="none" w:sz="0" w:space="0" w:color="auto"/>
                    <w:right w:val="none" w:sz="0" w:space="0" w:color="auto"/>
                  </w:divBdr>
                  <w:divsChild>
                    <w:div w:id="1139885973">
                      <w:marLeft w:val="0"/>
                      <w:marRight w:val="0"/>
                      <w:marTop w:val="0"/>
                      <w:marBottom w:val="0"/>
                      <w:divBdr>
                        <w:top w:val="none" w:sz="0" w:space="0" w:color="auto"/>
                        <w:left w:val="none" w:sz="0" w:space="0" w:color="auto"/>
                        <w:bottom w:val="none" w:sz="0" w:space="0" w:color="auto"/>
                        <w:right w:val="none" w:sz="0" w:space="0" w:color="auto"/>
                      </w:divBdr>
                      <w:divsChild>
                        <w:div w:id="2024474673">
                          <w:marLeft w:val="0"/>
                          <w:marRight w:val="0"/>
                          <w:marTop w:val="0"/>
                          <w:marBottom w:val="0"/>
                          <w:divBdr>
                            <w:top w:val="none" w:sz="0" w:space="0" w:color="auto"/>
                            <w:left w:val="none" w:sz="0" w:space="0" w:color="auto"/>
                            <w:bottom w:val="none" w:sz="0" w:space="0" w:color="auto"/>
                            <w:right w:val="none" w:sz="0" w:space="0" w:color="auto"/>
                          </w:divBdr>
                          <w:divsChild>
                            <w:div w:id="589045348">
                              <w:marLeft w:val="0"/>
                              <w:marRight w:val="0"/>
                              <w:marTop w:val="0"/>
                              <w:marBottom w:val="0"/>
                              <w:divBdr>
                                <w:top w:val="none" w:sz="0" w:space="0" w:color="auto"/>
                                <w:left w:val="none" w:sz="0" w:space="0" w:color="auto"/>
                                <w:bottom w:val="none" w:sz="0" w:space="0" w:color="auto"/>
                                <w:right w:val="none" w:sz="0" w:space="0" w:color="auto"/>
                              </w:divBdr>
                              <w:divsChild>
                                <w:div w:id="814444953">
                                  <w:marLeft w:val="0"/>
                                  <w:marRight w:val="0"/>
                                  <w:marTop w:val="0"/>
                                  <w:marBottom w:val="0"/>
                                  <w:divBdr>
                                    <w:top w:val="none" w:sz="0" w:space="0" w:color="auto"/>
                                    <w:left w:val="none" w:sz="0" w:space="0" w:color="auto"/>
                                    <w:bottom w:val="none" w:sz="0" w:space="0" w:color="auto"/>
                                    <w:right w:val="none" w:sz="0" w:space="0" w:color="auto"/>
                                  </w:divBdr>
                                  <w:divsChild>
                                    <w:div w:id="1702394766">
                                      <w:marLeft w:val="0"/>
                                      <w:marRight w:val="0"/>
                                      <w:marTop w:val="0"/>
                                      <w:marBottom w:val="0"/>
                                      <w:divBdr>
                                        <w:top w:val="none" w:sz="0" w:space="0" w:color="auto"/>
                                        <w:left w:val="none" w:sz="0" w:space="0" w:color="auto"/>
                                        <w:bottom w:val="none" w:sz="0" w:space="0" w:color="auto"/>
                                        <w:right w:val="none" w:sz="0" w:space="0" w:color="auto"/>
                                      </w:divBdr>
                                      <w:divsChild>
                                        <w:div w:id="778918297">
                                          <w:marLeft w:val="60"/>
                                          <w:marRight w:val="60"/>
                                          <w:marTop w:val="0"/>
                                          <w:marBottom w:val="0"/>
                                          <w:divBdr>
                                            <w:top w:val="none" w:sz="0" w:space="0" w:color="auto"/>
                                            <w:left w:val="none" w:sz="0" w:space="0" w:color="auto"/>
                                            <w:bottom w:val="none" w:sz="0" w:space="0" w:color="auto"/>
                                            <w:right w:val="none" w:sz="0" w:space="0" w:color="auto"/>
                                          </w:divBdr>
                                          <w:divsChild>
                                            <w:div w:id="978729953">
                                              <w:marLeft w:val="0"/>
                                              <w:marRight w:val="0"/>
                                              <w:marTop w:val="0"/>
                                              <w:marBottom w:val="0"/>
                                              <w:divBdr>
                                                <w:top w:val="none" w:sz="0" w:space="0" w:color="auto"/>
                                                <w:left w:val="none" w:sz="0" w:space="0" w:color="auto"/>
                                                <w:bottom w:val="none" w:sz="0" w:space="0" w:color="auto"/>
                                                <w:right w:val="none" w:sz="0" w:space="0" w:color="auto"/>
                                              </w:divBdr>
                                              <w:divsChild>
                                                <w:div w:id="1716736577">
                                                  <w:marLeft w:val="0"/>
                                                  <w:marRight w:val="0"/>
                                                  <w:marTop w:val="0"/>
                                                  <w:marBottom w:val="0"/>
                                                  <w:divBdr>
                                                    <w:top w:val="none" w:sz="0" w:space="0" w:color="auto"/>
                                                    <w:left w:val="none" w:sz="0" w:space="0" w:color="auto"/>
                                                    <w:bottom w:val="none" w:sz="0" w:space="0" w:color="auto"/>
                                                    <w:right w:val="none" w:sz="0" w:space="0" w:color="auto"/>
                                                  </w:divBdr>
                                                  <w:divsChild>
                                                    <w:div w:id="930242142">
                                                      <w:marLeft w:val="60"/>
                                                      <w:marRight w:val="60"/>
                                                      <w:marTop w:val="0"/>
                                                      <w:marBottom w:val="0"/>
                                                      <w:divBdr>
                                                        <w:top w:val="none" w:sz="0" w:space="0" w:color="auto"/>
                                                        <w:left w:val="none" w:sz="0" w:space="0" w:color="auto"/>
                                                        <w:bottom w:val="none" w:sz="0" w:space="0" w:color="auto"/>
                                                        <w:right w:val="none" w:sz="0" w:space="0" w:color="auto"/>
                                                      </w:divBdr>
                                                      <w:divsChild>
                                                        <w:div w:id="130400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16019589">
      <w:bodyDiv w:val="1"/>
      <w:marLeft w:val="0"/>
      <w:marRight w:val="0"/>
      <w:marTop w:val="0"/>
      <w:marBottom w:val="0"/>
      <w:divBdr>
        <w:top w:val="none" w:sz="0" w:space="0" w:color="auto"/>
        <w:left w:val="none" w:sz="0" w:space="0" w:color="auto"/>
        <w:bottom w:val="none" w:sz="0" w:space="0" w:color="auto"/>
        <w:right w:val="none" w:sz="0" w:space="0" w:color="auto"/>
      </w:divBdr>
    </w:div>
    <w:div w:id="1178621414">
      <w:bodyDiv w:val="1"/>
      <w:marLeft w:val="0"/>
      <w:marRight w:val="0"/>
      <w:marTop w:val="0"/>
      <w:marBottom w:val="0"/>
      <w:divBdr>
        <w:top w:val="none" w:sz="0" w:space="0" w:color="auto"/>
        <w:left w:val="none" w:sz="0" w:space="0" w:color="auto"/>
        <w:bottom w:val="none" w:sz="0" w:space="0" w:color="auto"/>
        <w:right w:val="none" w:sz="0" w:space="0" w:color="auto"/>
      </w:divBdr>
    </w:div>
    <w:div w:id="1204513624">
      <w:bodyDiv w:val="1"/>
      <w:marLeft w:val="0"/>
      <w:marRight w:val="0"/>
      <w:marTop w:val="0"/>
      <w:marBottom w:val="0"/>
      <w:divBdr>
        <w:top w:val="none" w:sz="0" w:space="0" w:color="auto"/>
        <w:left w:val="none" w:sz="0" w:space="0" w:color="auto"/>
        <w:bottom w:val="none" w:sz="0" w:space="0" w:color="auto"/>
        <w:right w:val="none" w:sz="0" w:space="0" w:color="auto"/>
      </w:divBdr>
    </w:div>
    <w:div w:id="1221745813">
      <w:bodyDiv w:val="1"/>
      <w:marLeft w:val="0"/>
      <w:marRight w:val="0"/>
      <w:marTop w:val="0"/>
      <w:marBottom w:val="0"/>
      <w:divBdr>
        <w:top w:val="none" w:sz="0" w:space="0" w:color="auto"/>
        <w:left w:val="none" w:sz="0" w:space="0" w:color="auto"/>
        <w:bottom w:val="none" w:sz="0" w:space="0" w:color="auto"/>
        <w:right w:val="none" w:sz="0" w:space="0" w:color="auto"/>
      </w:divBdr>
    </w:div>
    <w:div w:id="1257518819">
      <w:bodyDiv w:val="1"/>
      <w:marLeft w:val="0"/>
      <w:marRight w:val="0"/>
      <w:marTop w:val="0"/>
      <w:marBottom w:val="0"/>
      <w:divBdr>
        <w:top w:val="none" w:sz="0" w:space="0" w:color="auto"/>
        <w:left w:val="none" w:sz="0" w:space="0" w:color="auto"/>
        <w:bottom w:val="none" w:sz="0" w:space="0" w:color="auto"/>
        <w:right w:val="none" w:sz="0" w:space="0" w:color="auto"/>
      </w:divBdr>
    </w:div>
    <w:div w:id="1264607863">
      <w:bodyDiv w:val="1"/>
      <w:marLeft w:val="0"/>
      <w:marRight w:val="0"/>
      <w:marTop w:val="0"/>
      <w:marBottom w:val="0"/>
      <w:divBdr>
        <w:top w:val="none" w:sz="0" w:space="0" w:color="auto"/>
        <w:left w:val="none" w:sz="0" w:space="0" w:color="auto"/>
        <w:bottom w:val="none" w:sz="0" w:space="0" w:color="auto"/>
        <w:right w:val="none" w:sz="0" w:space="0" w:color="auto"/>
      </w:divBdr>
    </w:div>
    <w:div w:id="1277324329">
      <w:bodyDiv w:val="1"/>
      <w:marLeft w:val="0"/>
      <w:marRight w:val="0"/>
      <w:marTop w:val="0"/>
      <w:marBottom w:val="0"/>
      <w:divBdr>
        <w:top w:val="none" w:sz="0" w:space="0" w:color="auto"/>
        <w:left w:val="none" w:sz="0" w:space="0" w:color="auto"/>
        <w:bottom w:val="none" w:sz="0" w:space="0" w:color="auto"/>
        <w:right w:val="none" w:sz="0" w:space="0" w:color="auto"/>
      </w:divBdr>
    </w:div>
    <w:div w:id="1375807058">
      <w:bodyDiv w:val="1"/>
      <w:marLeft w:val="0"/>
      <w:marRight w:val="0"/>
      <w:marTop w:val="0"/>
      <w:marBottom w:val="0"/>
      <w:divBdr>
        <w:top w:val="none" w:sz="0" w:space="0" w:color="auto"/>
        <w:left w:val="none" w:sz="0" w:space="0" w:color="auto"/>
        <w:bottom w:val="none" w:sz="0" w:space="0" w:color="auto"/>
        <w:right w:val="none" w:sz="0" w:space="0" w:color="auto"/>
      </w:divBdr>
    </w:div>
    <w:div w:id="1470201179">
      <w:bodyDiv w:val="1"/>
      <w:marLeft w:val="0"/>
      <w:marRight w:val="0"/>
      <w:marTop w:val="0"/>
      <w:marBottom w:val="0"/>
      <w:divBdr>
        <w:top w:val="none" w:sz="0" w:space="0" w:color="auto"/>
        <w:left w:val="none" w:sz="0" w:space="0" w:color="auto"/>
        <w:bottom w:val="none" w:sz="0" w:space="0" w:color="auto"/>
        <w:right w:val="none" w:sz="0" w:space="0" w:color="auto"/>
      </w:divBdr>
    </w:div>
    <w:div w:id="1520509746">
      <w:bodyDiv w:val="1"/>
      <w:marLeft w:val="0"/>
      <w:marRight w:val="0"/>
      <w:marTop w:val="0"/>
      <w:marBottom w:val="0"/>
      <w:divBdr>
        <w:top w:val="none" w:sz="0" w:space="0" w:color="auto"/>
        <w:left w:val="none" w:sz="0" w:space="0" w:color="auto"/>
        <w:bottom w:val="none" w:sz="0" w:space="0" w:color="auto"/>
        <w:right w:val="none" w:sz="0" w:space="0" w:color="auto"/>
      </w:divBdr>
    </w:div>
    <w:div w:id="1523931072">
      <w:bodyDiv w:val="1"/>
      <w:marLeft w:val="0"/>
      <w:marRight w:val="0"/>
      <w:marTop w:val="0"/>
      <w:marBottom w:val="0"/>
      <w:divBdr>
        <w:top w:val="none" w:sz="0" w:space="0" w:color="auto"/>
        <w:left w:val="none" w:sz="0" w:space="0" w:color="auto"/>
        <w:bottom w:val="none" w:sz="0" w:space="0" w:color="auto"/>
        <w:right w:val="none" w:sz="0" w:space="0" w:color="auto"/>
      </w:divBdr>
    </w:div>
    <w:div w:id="1544557300">
      <w:bodyDiv w:val="1"/>
      <w:marLeft w:val="0"/>
      <w:marRight w:val="0"/>
      <w:marTop w:val="0"/>
      <w:marBottom w:val="0"/>
      <w:divBdr>
        <w:top w:val="none" w:sz="0" w:space="0" w:color="auto"/>
        <w:left w:val="none" w:sz="0" w:space="0" w:color="auto"/>
        <w:bottom w:val="none" w:sz="0" w:space="0" w:color="auto"/>
        <w:right w:val="none" w:sz="0" w:space="0" w:color="auto"/>
      </w:divBdr>
    </w:div>
    <w:div w:id="1561212544">
      <w:bodyDiv w:val="1"/>
      <w:marLeft w:val="0"/>
      <w:marRight w:val="0"/>
      <w:marTop w:val="0"/>
      <w:marBottom w:val="0"/>
      <w:divBdr>
        <w:top w:val="none" w:sz="0" w:space="0" w:color="auto"/>
        <w:left w:val="none" w:sz="0" w:space="0" w:color="auto"/>
        <w:bottom w:val="none" w:sz="0" w:space="0" w:color="auto"/>
        <w:right w:val="none" w:sz="0" w:space="0" w:color="auto"/>
      </w:divBdr>
    </w:div>
    <w:div w:id="1626890705">
      <w:bodyDiv w:val="1"/>
      <w:marLeft w:val="0"/>
      <w:marRight w:val="0"/>
      <w:marTop w:val="0"/>
      <w:marBottom w:val="0"/>
      <w:divBdr>
        <w:top w:val="none" w:sz="0" w:space="0" w:color="auto"/>
        <w:left w:val="none" w:sz="0" w:space="0" w:color="auto"/>
        <w:bottom w:val="none" w:sz="0" w:space="0" w:color="auto"/>
        <w:right w:val="none" w:sz="0" w:space="0" w:color="auto"/>
      </w:divBdr>
    </w:div>
    <w:div w:id="1627813063">
      <w:bodyDiv w:val="1"/>
      <w:marLeft w:val="0"/>
      <w:marRight w:val="0"/>
      <w:marTop w:val="0"/>
      <w:marBottom w:val="0"/>
      <w:divBdr>
        <w:top w:val="none" w:sz="0" w:space="0" w:color="auto"/>
        <w:left w:val="none" w:sz="0" w:space="0" w:color="auto"/>
        <w:bottom w:val="none" w:sz="0" w:space="0" w:color="auto"/>
        <w:right w:val="none" w:sz="0" w:space="0" w:color="auto"/>
      </w:divBdr>
    </w:div>
    <w:div w:id="1639842762">
      <w:bodyDiv w:val="1"/>
      <w:marLeft w:val="0"/>
      <w:marRight w:val="0"/>
      <w:marTop w:val="0"/>
      <w:marBottom w:val="0"/>
      <w:divBdr>
        <w:top w:val="none" w:sz="0" w:space="0" w:color="auto"/>
        <w:left w:val="none" w:sz="0" w:space="0" w:color="auto"/>
        <w:bottom w:val="none" w:sz="0" w:space="0" w:color="auto"/>
        <w:right w:val="none" w:sz="0" w:space="0" w:color="auto"/>
      </w:divBdr>
    </w:div>
    <w:div w:id="1651517943">
      <w:bodyDiv w:val="1"/>
      <w:marLeft w:val="0"/>
      <w:marRight w:val="0"/>
      <w:marTop w:val="0"/>
      <w:marBottom w:val="0"/>
      <w:divBdr>
        <w:top w:val="none" w:sz="0" w:space="0" w:color="auto"/>
        <w:left w:val="none" w:sz="0" w:space="0" w:color="auto"/>
        <w:bottom w:val="none" w:sz="0" w:space="0" w:color="auto"/>
        <w:right w:val="none" w:sz="0" w:space="0" w:color="auto"/>
      </w:divBdr>
    </w:div>
    <w:div w:id="1655798924">
      <w:bodyDiv w:val="1"/>
      <w:marLeft w:val="0"/>
      <w:marRight w:val="0"/>
      <w:marTop w:val="0"/>
      <w:marBottom w:val="0"/>
      <w:divBdr>
        <w:top w:val="none" w:sz="0" w:space="0" w:color="auto"/>
        <w:left w:val="none" w:sz="0" w:space="0" w:color="auto"/>
        <w:bottom w:val="none" w:sz="0" w:space="0" w:color="auto"/>
        <w:right w:val="none" w:sz="0" w:space="0" w:color="auto"/>
      </w:divBdr>
    </w:div>
    <w:div w:id="1690180571">
      <w:bodyDiv w:val="1"/>
      <w:marLeft w:val="0"/>
      <w:marRight w:val="0"/>
      <w:marTop w:val="0"/>
      <w:marBottom w:val="0"/>
      <w:divBdr>
        <w:top w:val="none" w:sz="0" w:space="0" w:color="auto"/>
        <w:left w:val="none" w:sz="0" w:space="0" w:color="auto"/>
        <w:bottom w:val="none" w:sz="0" w:space="0" w:color="auto"/>
        <w:right w:val="none" w:sz="0" w:space="0" w:color="auto"/>
      </w:divBdr>
    </w:div>
    <w:div w:id="1693191482">
      <w:bodyDiv w:val="1"/>
      <w:marLeft w:val="0"/>
      <w:marRight w:val="0"/>
      <w:marTop w:val="0"/>
      <w:marBottom w:val="0"/>
      <w:divBdr>
        <w:top w:val="none" w:sz="0" w:space="0" w:color="auto"/>
        <w:left w:val="none" w:sz="0" w:space="0" w:color="auto"/>
        <w:bottom w:val="none" w:sz="0" w:space="0" w:color="auto"/>
        <w:right w:val="none" w:sz="0" w:space="0" w:color="auto"/>
      </w:divBdr>
    </w:div>
    <w:div w:id="1735161739">
      <w:bodyDiv w:val="1"/>
      <w:marLeft w:val="0"/>
      <w:marRight w:val="0"/>
      <w:marTop w:val="0"/>
      <w:marBottom w:val="0"/>
      <w:divBdr>
        <w:top w:val="none" w:sz="0" w:space="0" w:color="auto"/>
        <w:left w:val="none" w:sz="0" w:space="0" w:color="auto"/>
        <w:bottom w:val="none" w:sz="0" w:space="0" w:color="auto"/>
        <w:right w:val="none" w:sz="0" w:space="0" w:color="auto"/>
      </w:divBdr>
    </w:div>
    <w:div w:id="1740707672">
      <w:bodyDiv w:val="1"/>
      <w:marLeft w:val="0"/>
      <w:marRight w:val="0"/>
      <w:marTop w:val="0"/>
      <w:marBottom w:val="0"/>
      <w:divBdr>
        <w:top w:val="none" w:sz="0" w:space="0" w:color="auto"/>
        <w:left w:val="none" w:sz="0" w:space="0" w:color="auto"/>
        <w:bottom w:val="none" w:sz="0" w:space="0" w:color="auto"/>
        <w:right w:val="none" w:sz="0" w:space="0" w:color="auto"/>
      </w:divBdr>
    </w:div>
    <w:div w:id="1834907688">
      <w:bodyDiv w:val="1"/>
      <w:marLeft w:val="0"/>
      <w:marRight w:val="0"/>
      <w:marTop w:val="0"/>
      <w:marBottom w:val="0"/>
      <w:divBdr>
        <w:top w:val="none" w:sz="0" w:space="0" w:color="auto"/>
        <w:left w:val="none" w:sz="0" w:space="0" w:color="auto"/>
        <w:bottom w:val="none" w:sz="0" w:space="0" w:color="auto"/>
        <w:right w:val="none" w:sz="0" w:space="0" w:color="auto"/>
      </w:divBdr>
    </w:div>
    <w:div w:id="1868710700">
      <w:bodyDiv w:val="1"/>
      <w:marLeft w:val="0"/>
      <w:marRight w:val="0"/>
      <w:marTop w:val="0"/>
      <w:marBottom w:val="0"/>
      <w:divBdr>
        <w:top w:val="none" w:sz="0" w:space="0" w:color="auto"/>
        <w:left w:val="none" w:sz="0" w:space="0" w:color="auto"/>
        <w:bottom w:val="none" w:sz="0" w:space="0" w:color="auto"/>
        <w:right w:val="none" w:sz="0" w:space="0" w:color="auto"/>
      </w:divBdr>
    </w:div>
    <w:div w:id="1878158691">
      <w:bodyDiv w:val="1"/>
      <w:marLeft w:val="0"/>
      <w:marRight w:val="0"/>
      <w:marTop w:val="0"/>
      <w:marBottom w:val="0"/>
      <w:divBdr>
        <w:top w:val="none" w:sz="0" w:space="0" w:color="auto"/>
        <w:left w:val="none" w:sz="0" w:space="0" w:color="auto"/>
        <w:bottom w:val="none" w:sz="0" w:space="0" w:color="auto"/>
        <w:right w:val="none" w:sz="0" w:space="0" w:color="auto"/>
      </w:divBdr>
    </w:div>
    <w:div w:id="1911113407">
      <w:bodyDiv w:val="1"/>
      <w:marLeft w:val="0"/>
      <w:marRight w:val="0"/>
      <w:marTop w:val="0"/>
      <w:marBottom w:val="0"/>
      <w:divBdr>
        <w:top w:val="none" w:sz="0" w:space="0" w:color="auto"/>
        <w:left w:val="none" w:sz="0" w:space="0" w:color="auto"/>
        <w:bottom w:val="none" w:sz="0" w:space="0" w:color="auto"/>
        <w:right w:val="none" w:sz="0" w:space="0" w:color="auto"/>
      </w:divBdr>
    </w:div>
    <w:div w:id="1951665406">
      <w:bodyDiv w:val="1"/>
      <w:marLeft w:val="0"/>
      <w:marRight w:val="0"/>
      <w:marTop w:val="0"/>
      <w:marBottom w:val="0"/>
      <w:divBdr>
        <w:top w:val="none" w:sz="0" w:space="0" w:color="auto"/>
        <w:left w:val="none" w:sz="0" w:space="0" w:color="auto"/>
        <w:bottom w:val="none" w:sz="0" w:space="0" w:color="auto"/>
        <w:right w:val="none" w:sz="0" w:space="0" w:color="auto"/>
      </w:divBdr>
    </w:div>
    <w:div w:id="1956129580">
      <w:bodyDiv w:val="1"/>
      <w:marLeft w:val="0"/>
      <w:marRight w:val="0"/>
      <w:marTop w:val="0"/>
      <w:marBottom w:val="0"/>
      <w:divBdr>
        <w:top w:val="none" w:sz="0" w:space="0" w:color="auto"/>
        <w:left w:val="none" w:sz="0" w:space="0" w:color="auto"/>
        <w:bottom w:val="none" w:sz="0" w:space="0" w:color="auto"/>
        <w:right w:val="none" w:sz="0" w:space="0" w:color="auto"/>
      </w:divBdr>
    </w:div>
    <w:div w:id="1993563154">
      <w:bodyDiv w:val="1"/>
      <w:marLeft w:val="0"/>
      <w:marRight w:val="0"/>
      <w:marTop w:val="0"/>
      <w:marBottom w:val="0"/>
      <w:divBdr>
        <w:top w:val="none" w:sz="0" w:space="0" w:color="auto"/>
        <w:left w:val="none" w:sz="0" w:space="0" w:color="auto"/>
        <w:bottom w:val="none" w:sz="0" w:space="0" w:color="auto"/>
        <w:right w:val="none" w:sz="0" w:space="0" w:color="auto"/>
      </w:divBdr>
    </w:div>
    <w:div w:id="2025276913">
      <w:bodyDiv w:val="1"/>
      <w:marLeft w:val="0"/>
      <w:marRight w:val="0"/>
      <w:marTop w:val="0"/>
      <w:marBottom w:val="0"/>
      <w:divBdr>
        <w:top w:val="none" w:sz="0" w:space="0" w:color="auto"/>
        <w:left w:val="none" w:sz="0" w:space="0" w:color="auto"/>
        <w:bottom w:val="none" w:sz="0" w:space="0" w:color="auto"/>
        <w:right w:val="none" w:sz="0" w:space="0" w:color="auto"/>
      </w:divBdr>
    </w:div>
    <w:div w:id="2080519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bbc.co.uk/bitesize/topics/zvsfr82/articles/zjdkhbk"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hyperlink" Target="https://pixabay.com/en/bee-cartoon-bumble-honey-icon-705412/" TargetMode="External"/><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B0374C4EE24AB42B2CD1B2FC96A027E" ma:contentTypeVersion="17" ma:contentTypeDescription="Create a new document." ma:contentTypeScope="" ma:versionID="6832508bb6dacfc14254311fd234bc8c">
  <xsd:schema xmlns:xsd="http://www.w3.org/2001/XMLSchema" xmlns:xs="http://www.w3.org/2001/XMLSchema" xmlns:p="http://schemas.microsoft.com/office/2006/metadata/properties" xmlns:ns2="11019417-a066-4226-8192-d1d5169ceccb" xmlns:ns3="d5109aac-7c4b-4404-9cf7-dbf2a8a3d48d" targetNamespace="http://schemas.microsoft.com/office/2006/metadata/properties" ma:root="true" ma:fieldsID="8affd0ffd9ee91741766b9b3c76a9cc7" ns2:_="" ns3:_="">
    <xsd:import namespace="11019417-a066-4226-8192-d1d5169ceccb"/>
    <xsd:import namespace="d5109aac-7c4b-4404-9cf7-dbf2a8a3d48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lcf76f155ced4ddcb4097134ff3c332f" minOccurs="0"/>
                <xsd:element ref="ns3:TaxCatchAll" minOccurs="0"/>
                <xsd:element ref="ns2:MediaServiceLocation" minOccurs="0"/>
                <xsd:element ref="ns2:MediaServiceGenerationTime" minOccurs="0"/>
                <xsd:element ref="ns2:MediaServiceEventHashCode" minOccurs="0"/>
                <xsd:element ref="ns2:MediaServiceObjectDetectorVersions" minOccurs="0"/>
                <xsd:element ref="ns3:SharedWithUsers" minOccurs="0"/>
                <xsd:element ref="ns3:SharedWithDetails" minOccurs="0"/>
                <xsd:element ref="ns2:MediaServiceOCR"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019417-a066-4226-8192-d1d5169cec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ef0d7b59-554c-4496-9219-b10fd4901f70" ma:termSetId="09814cd3-568e-fe90-9814-8d621ff8fb84" ma:anchorId="fba54fb3-c3e1-fe81-a776-ca4b69148c4d" ma:open="true" ma:isKeyword="false">
      <xsd:complexType>
        <xsd:sequence>
          <xsd:element ref="pc:Terms" minOccurs="0" maxOccurs="1"/>
        </xsd:sequence>
      </xsd:complex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5109aac-7c4b-4404-9cf7-dbf2a8a3d48d"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50cee72f-d021-46e4-aa82-e8d41377262e}" ma:internalName="TaxCatchAll" ma:showField="CatchAllData" ma:web="d5109aac-7c4b-4404-9cf7-dbf2a8a3d48d">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1019417-a066-4226-8192-d1d5169ceccb">
      <Terms xmlns="http://schemas.microsoft.com/office/infopath/2007/PartnerControls"/>
    </lcf76f155ced4ddcb4097134ff3c332f>
    <TaxCatchAll xmlns="d5109aac-7c4b-4404-9cf7-dbf2a8a3d48d" xsi:nil="true"/>
  </documentManagement>
</p:properties>
</file>

<file path=customXml/itemProps1.xml><?xml version="1.0" encoding="utf-8"?>
<ds:datastoreItem xmlns:ds="http://schemas.openxmlformats.org/officeDocument/2006/customXml" ds:itemID="{A18F49B4-62FA-4E50-8A91-F87B66F97AC4}"/>
</file>

<file path=customXml/itemProps2.xml><?xml version="1.0" encoding="utf-8"?>
<ds:datastoreItem xmlns:ds="http://schemas.openxmlformats.org/officeDocument/2006/customXml" ds:itemID="{C03602BE-D280-446D-94A7-7A7EE75F8ABF}">
  <ds:schemaRefs>
    <ds:schemaRef ds:uri="http://schemas.openxmlformats.org/officeDocument/2006/bibliography"/>
  </ds:schemaRefs>
</ds:datastoreItem>
</file>

<file path=customXml/itemProps3.xml><?xml version="1.0" encoding="utf-8"?>
<ds:datastoreItem xmlns:ds="http://schemas.openxmlformats.org/officeDocument/2006/customXml" ds:itemID="{925193B2-18A9-431A-B525-B406EC9375C1}">
  <ds:schemaRefs>
    <ds:schemaRef ds:uri="http://schemas.microsoft.com/sharepoint/v3/contenttype/forms"/>
  </ds:schemaRefs>
</ds:datastoreItem>
</file>

<file path=customXml/itemProps4.xml><?xml version="1.0" encoding="utf-8"?>
<ds:datastoreItem xmlns:ds="http://schemas.openxmlformats.org/officeDocument/2006/customXml" ds:itemID="{86385C8E-AAC4-4E2F-BF73-DAF76954CE0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976</Words>
  <Characters>5566</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6529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Emma</dc:creator>
  <cp:lastModifiedBy>Nicola Danks</cp:lastModifiedBy>
  <cp:revision>2</cp:revision>
  <cp:lastPrinted>2022-11-04T14:28:00Z</cp:lastPrinted>
  <dcterms:created xsi:type="dcterms:W3CDTF">2024-07-26T08:18:00Z</dcterms:created>
  <dcterms:modified xsi:type="dcterms:W3CDTF">2024-07-26T08:18:00Z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0x010100EB0374C4EE24AB42B2CD1B2FC96A027E</vt:lpwstr>
  </property>
</Properties>
</file>